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4075" w14:textId="2819783C" w:rsidR="009869C1" w:rsidRPr="00836E4A" w:rsidRDefault="00A91A3D" w:rsidP="009869C1">
      <w:pPr>
        <w:spacing w:line="240" w:lineRule="auto"/>
        <w:rPr>
          <w:rFonts w:ascii="Calisto MT" w:hAnsi="Calisto MT"/>
          <w:b/>
          <w:sz w:val="22"/>
          <w:szCs w:val="22"/>
        </w:rPr>
      </w:pPr>
      <w:r w:rsidRPr="00836E4A">
        <w:rPr>
          <w:rFonts w:ascii="Calisto MT" w:hAnsi="Calisto MT"/>
          <w:b/>
          <w:sz w:val="22"/>
          <w:szCs w:val="22"/>
        </w:rPr>
        <w:t xml:space="preserve">EDL </w:t>
      </w:r>
      <w:r w:rsidR="00925476" w:rsidRPr="00836E4A">
        <w:rPr>
          <w:rFonts w:ascii="Calisto MT" w:hAnsi="Calisto MT"/>
          <w:b/>
          <w:sz w:val="22"/>
          <w:szCs w:val="22"/>
        </w:rPr>
        <w:t>635</w:t>
      </w:r>
      <w:r w:rsidR="002A3584" w:rsidRPr="00836E4A">
        <w:rPr>
          <w:rFonts w:ascii="Calisto MT" w:hAnsi="Calisto MT"/>
          <w:b/>
          <w:sz w:val="22"/>
          <w:szCs w:val="22"/>
        </w:rPr>
        <w:t xml:space="preserve">: </w:t>
      </w:r>
      <w:r w:rsidR="00925476" w:rsidRPr="00836E4A">
        <w:rPr>
          <w:rFonts w:ascii="Calisto MT" w:hAnsi="Calisto MT"/>
          <w:b/>
          <w:sz w:val="22"/>
          <w:szCs w:val="22"/>
        </w:rPr>
        <w:t>Academic Culture and Learning</w:t>
      </w:r>
    </w:p>
    <w:p w14:paraId="09B34077" w14:textId="77777777" w:rsidR="009869C1" w:rsidRPr="00836E4A" w:rsidRDefault="009869C1" w:rsidP="009869C1">
      <w:pPr>
        <w:spacing w:line="240" w:lineRule="auto"/>
        <w:rPr>
          <w:rFonts w:ascii="Calisto MT" w:hAnsi="Calisto MT"/>
          <w:b/>
          <w:sz w:val="22"/>
          <w:szCs w:val="22"/>
        </w:rPr>
      </w:pPr>
    </w:p>
    <w:p w14:paraId="09B34078" w14:textId="77777777"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Instructor:</w:t>
      </w:r>
      <w:r w:rsidRPr="00836E4A">
        <w:rPr>
          <w:rFonts w:ascii="Calisto MT" w:hAnsi="Calisto MT"/>
          <w:sz w:val="22"/>
          <w:szCs w:val="22"/>
        </w:rPr>
        <w:tab/>
      </w:r>
      <w:r w:rsidRPr="00836E4A">
        <w:rPr>
          <w:rFonts w:ascii="Calisto MT" w:hAnsi="Calisto MT"/>
          <w:sz w:val="22"/>
          <w:szCs w:val="22"/>
        </w:rPr>
        <w:tab/>
      </w:r>
      <w:r w:rsidR="0015089F" w:rsidRPr="00836E4A">
        <w:rPr>
          <w:rFonts w:ascii="Calisto MT" w:hAnsi="Calisto MT"/>
          <w:sz w:val="22"/>
          <w:szCs w:val="22"/>
        </w:rPr>
        <w:tab/>
      </w:r>
      <w:r w:rsidR="0015089F" w:rsidRPr="00836E4A">
        <w:rPr>
          <w:rFonts w:ascii="Calisto MT" w:hAnsi="Calisto MT"/>
          <w:sz w:val="22"/>
          <w:szCs w:val="22"/>
        </w:rPr>
        <w:tab/>
      </w:r>
      <w:r w:rsidRPr="00836E4A">
        <w:rPr>
          <w:rFonts w:ascii="Calisto MT" w:hAnsi="Calisto MT"/>
          <w:sz w:val="22"/>
          <w:szCs w:val="22"/>
        </w:rPr>
        <w:t>Kevin R. McClure, PhD</w:t>
      </w:r>
    </w:p>
    <w:p w14:paraId="14E6E4D2" w14:textId="22B84FDF" w:rsidR="00456F50" w:rsidRPr="00836E4A" w:rsidRDefault="009869C1" w:rsidP="00925476">
      <w:pPr>
        <w:spacing w:line="240" w:lineRule="auto"/>
        <w:jc w:val="left"/>
        <w:rPr>
          <w:rFonts w:ascii="Calisto MT" w:hAnsi="Calisto MT"/>
          <w:sz w:val="22"/>
          <w:szCs w:val="22"/>
        </w:rPr>
      </w:pPr>
      <w:r w:rsidRPr="00836E4A">
        <w:rPr>
          <w:rFonts w:ascii="Calisto MT" w:hAnsi="Calisto MT"/>
          <w:sz w:val="22"/>
          <w:szCs w:val="22"/>
        </w:rPr>
        <w:tab/>
      </w:r>
      <w:r w:rsidRPr="00836E4A">
        <w:rPr>
          <w:rFonts w:ascii="Calisto MT" w:hAnsi="Calisto MT"/>
          <w:sz w:val="22"/>
          <w:szCs w:val="22"/>
        </w:rPr>
        <w:tab/>
      </w:r>
      <w:r w:rsidRPr="00836E4A">
        <w:rPr>
          <w:rFonts w:ascii="Calisto MT" w:hAnsi="Calisto MT"/>
          <w:sz w:val="22"/>
          <w:szCs w:val="22"/>
        </w:rPr>
        <w:tab/>
      </w:r>
      <w:r w:rsidR="0015089F" w:rsidRPr="00836E4A">
        <w:rPr>
          <w:rFonts w:ascii="Calisto MT" w:hAnsi="Calisto MT"/>
          <w:sz w:val="22"/>
          <w:szCs w:val="22"/>
        </w:rPr>
        <w:tab/>
      </w:r>
      <w:r w:rsidR="0015089F" w:rsidRPr="00836E4A">
        <w:rPr>
          <w:rFonts w:ascii="Calisto MT" w:hAnsi="Calisto MT"/>
          <w:sz w:val="22"/>
          <w:szCs w:val="22"/>
        </w:rPr>
        <w:tab/>
      </w:r>
      <w:hyperlink r:id="rId9" w:history="1">
        <w:r w:rsidRPr="00836E4A">
          <w:rPr>
            <w:rStyle w:val="Hyperlink"/>
            <w:rFonts w:ascii="Calisto MT" w:hAnsi="Calisto MT"/>
            <w:sz w:val="22"/>
            <w:szCs w:val="22"/>
          </w:rPr>
          <w:t>mcclurek@uncw.edu</w:t>
        </w:r>
      </w:hyperlink>
      <w:r w:rsidRPr="00836E4A">
        <w:rPr>
          <w:rFonts w:ascii="Calisto MT" w:hAnsi="Calisto MT"/>
          <w:sz w:val="22"/>
          <w:szCs w:val="22"/>
        </w:rPr>
        <w:t xml:space="preserve"> </w:t>
      </w:r>
    </w:p>
    <w:p w14:paraId="09B3407B" w14:textId="0886F402"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Semester/Year:</w:t>
      </w:r>
      <w:r w:rsidRPr="00836E4A">
        <w:rPr>
          <w:rFonts w:ascii="Calisto MT" w:hAnsi="Calisto MT"/>
          <w:sz w:val="22"/>
          <w:szCs w:val="22"/>
        </w:rPr>
        <w:tab/>
      </w:r>
      <w:r w:rsidR="003C64DA">
        <w:rPr>
          <w:rFonts w:ascii="Calisto MT" w:hAnsi="Calisto MT"/>
          <w:sz w:val="22"/>
          <w:szCs w:val="22"/>
        </w:rPr>
        <w:tab/>
      </w:r>
      <w:r w:rsidR="003C64DA">
        <w:rPr>
          <w:rFonts w:ascii="Calisto MT" w:hAnsi="Calisto MT"/>
          <w:sz w:val="22"/>
          <w:szCs w:val="22"/>
        </w:rPr>
        <w:tab/>
      </w:r>
      <w:r w:rsidR="00925476" w:rsidRPr="00836E4A">
        <w:rPr>
          <w:rFonts w:ascii="Calisto MT" w:hAnsi="Calisto MT"/>
          <w:sz w:val="22"/>
          <w:szCs w:val="22"/>
        </w:rPr>
        <w:t>Spring 2015</w:t>
      </w:r>
    </w:p>
    <w:p w14:paraId="09B3407C" w14:textId="77777777"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Day/Time:</w:t>
      </w:r>
      <w:r w:rsidRPr="00836E4A">
        <w:rPr>
          <w:rFonts w:ascii="Calisto MT" w:hAnsi="Calisto MT"/>
          <w:sz w:val="22"/>
          <w:szCs w:val="22"/>
        </w:rPr>
        <w:tab/>
      </w:r>
      <w:r w:rsidRPr="00836E4A">
        <w:rPr>
          <w:rFonts w:ascii="Calisto MT" w:hAnsi="Calisto MT"/>
          <w:sz w:val="22"/>
          <w:szCs w:val="22"/>
        </w:rPr>
        <w:tab/>
      </w:r>
      <w:r w:rsidR="0015089F" w:rsidRPr="00836E4A">
        <w:rPr>
          <w:rFonts w:ascii="Calisto MT" w:hAnsi="Calisto MT"/>
          <w:sz w:val="22"/>
          <w:szCs w:val="22"/>
        </w:rPr>
        <w:tab/>
      </w:r>
      <w:r w:rsidR="0015089F" w:rsidRPr="00836E4A">
        <w:rPr>
          <w:rFonts w:ascii="Calisto MT" w:hAnsi="Calisto MT"/>
          <w:sz w:val="22"/>
          <w:szCs w:val="22"/>
        </w:rPr>
        <w:tab/>
      </w:r>
      <w:r w:rsidRPr="00836E4A">
        <w:rPr>
          <w:rFonts w:ascii="Calisto MT" w:hAnsi="Calisto MT"/>
          <w:sz w:val="22"/>
          <w:szCs w:val="22"/>
        </w:rPr>
        <w:t>Online, Asynchronous</w:t>
      </w:r>
    </w:p>
    <w:p w14:paraId="09B3407D" w14:textId="58612F18"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Location:</w:t>
      </w:r>
      <w:r w:rsidRPr="00836E4A">
        <w:rPr>
          <w:rFonts w:ascii="Calisto MT" w:hAnsi="Calisto MT"/>
          <w:sz w:val="22"/>
          <w:szCs w:val="22"/>
        </w:rPr>
        <w:tab/>
      </w:r>
      <w:r w:rsidR="008B7861" w:rsidRPr="00836E4A">
        <w:rPr>
          <w:rFonts w:ascii="Calisto MT" w:hAnsi="Calisto MT"/>
          <w:sz w:val="22"/>
          <w:szCs w:val="22"/>
        </w:rPr>
        <w:tab/>
      </w:r>
      <w:r w:rsidR="008B7861" w:rsidRPr="00836E4A">
        <w:rPr>
          <w:rFonts w:ascii="Calisto MT" w:hAnsi="Calisto MT"/>
          <w:sz w:val="22"/>
          <w:szCs w:val="22"/>
        </w:rPr>
        <w:tab/>
      </w:r>
      <w:r w:rsidR="008B7861" w:rsidRPr="00836E4A">
        <w:rPr>
          <w:rFonts w:ascii="Calisto MT" w:hAnsi="Calisto MT"/>
          <w:sz w:val="22"/>
          <w:szCs w:val="22"/>
        </w:rPr>
        <w:tab/>
      </w:r>
      <w:r w:rsidR="00AA7BBE" w:rsidRPr="00836E4A">
        <w:rPr>
          <w:rFonts w:ascii="Calisto MT" w:hAnsi="Calisto MT"/>
          <w:sz w:val="22"/>
          <w:szCs w:val="22"/>
        </w:rPr>
        <w:t>EB 337</w:t>
      </w:r>
    </w:p>
    <w:p w14:paraId="09B3407E" w14:textId="3DAD87A4"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Office Location:</w:t>
      </w:r>
      <w:r w:rsidRPr="00836E4A">
        <w:rPr>
          <w:rFonts w:ascii="Calisto MT" w:hAnsi="Calisto MT"/>
          <w:sz w:val="22"/>
          <w:szCs w:val="22"/>
        </w:rPr>
        <w:tab/>
      </w:r>
      <w:r w:rsidR="003C64DA">
        <w:rPr>
          <w:rFonts w:ascii="Calisto MT" w:hAnsi="Calisto MT"/>
          <w:sz w:val="22"/>
          <w:szCs w:val="22"/>
        </w:rPr>
        <w:tab/>
      </w:r>
      <w:r w:rsidR="003C64DA">
        <w:rPr>
          <w:rFonts w:ascii="Calisto MT" w:hAnsi="Calisto MT"/>
          <w:sz w:val="22"/>
          <w:szCs w:val="22"/>
        </w:rPr>
        <w:tab/>
      </w:r>
      <w:r w:rsidR="00C4084E" w:rsidRPr="00836E4A">
        <w:rPr>
          <w:rFonts w:ascii="Calisto MT" w:hAnsi="Calisto MT"/>
          <w:sz w:val="22"/>
          <w:szCs w:val="22"/>
        </w:rPr>
        <w:t>EB 380</w:t>
      </w:r>
    </w:p>
    <w:p w14:paraId="09B3407F" w14:textId="4FA196D5"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Office Hours:</w:t>
      </w:r>
      <w:r w:rsidRPr="00836E4A">
        <w:rPr>
          <w:rFonts w:ascii="Calisto MT" w:hAnsi="Calisto MT"/>
          <w:sz w:val="22"/>
          <w:szCs w:val="22"/>
        </w:rPr>
        <w:tab/>
      </w:r>
      <w:r w:rsidR="007510B7" w:rsidRPr="00836E4A">
        <w:rPr>
          <w:rFonts w:ascii="Calisto MT" w:hAnsi="Calisto MT"/>
          <w:sz w:val="22"/>
          <w:szCs w:val="22"/>
        </w:rPr>
        <w:tab/>
      </w:r>
      <w:r w:rsidR="007510B7" w:rsidRPr="00836E4A">
        <w:rPr>
          <w:rFonts w:ascii="Calisto MT" w:hAnsi="Calisto MT"/>
          <w:sz w:val="22"/>
          <w:szCs w:val="22"/>
        </w:rPr>
        <w:tab/>
      </w:r>
      <w:r w:rsidR="007510B7" w:rsidRPr="00836E4A">
        <w:rPr>
          <w:rFonts w:ascii="Calisto MT" w:hAnsi="Calisto MT"/>
          <w:sz w:val="22"/>
          <w:szCs w:val="22"/>
        </w:rPr>
        <w:tab/>
      </w:r>
    </w:p>
    <w:p w14:paraId="09B34080" w14:textId="465DAE9B"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Phone:</w:t>
      </w:r>
      <w:r w:rsidRPr="00836E4A">
        <w:rPr>
          <w:rFonts w:ascii="Calisto MT" w:hAnsi="Calisto MT"/>
          <w:sz w:val="22"/>
          <w:szCs w:val="22"/>
        </w:rPr>
        <w:tab/>
      </w:r>
      <w:r w:rsidRPr="00836E4A">
        <w:rPr>
          <w:rFonts w:ascii="Calisto MT" w:hAnsi="Calisto MT"/>
          <w:sz w:val="22"/>
          <w:szCs w:val="22"/>
        </w:rPr>
        <w:tab/>
      </w:r>
      <w:r w:rsidRPr="00836E4A">
        <w:rPr>
          <w:rFonts w:ascii="Calisto MT" w:hAnsi="Calisto MT"/>
          <w:sz w:val="22"/>
          <w:szCs w:val="22"/>
        </w:rPr>
        <w:tab/>
      </w:r>
      <w:r w:rsidR="0015089F" w:rsidRPr="00836E4A">
        <w:rPr>
          <w:rFonts w:ascii="Calisto MT" w:hAnsi="Calisto MT"/>
          <w:sz w:val="22"/>
          <w:szCs w:val="22"/>
        </w:rPr>
        <w:tab/>
      </w:r>
      <w:r w:rsidR="0015089F" w:rsidRPr="00836E4A">
        <w:rPr>
          <w:rFonts w:ascii="Calisto MT" w:hAnsi="Calisto MT"/>
          <w:sz w:val="22"/>
          <w:szCs w:val="22"/>
        </w:rPr>
        <w:tab/>
      </w:r>
      <w:r w:rsidR="0070743D" w:rsidRPr="00836E4A">
        <w:rPr>
          <w:rFonts w:ascii="Calisto MT" w:hAnsi="Calisto MT"/>
          <w:sz w:val="22"/>
          <w:szCs w:val="22"/>
        </w:rPr>
        <w:t>910.962.</w:t>
      </w:r>
      <w:r w:rsidR="008B7861" w:rsidRPr="00836E4A">
        <w:rPr>
          <w:rFonts w:ascii="Calisto MT" w:hAnsi="Calisto MT"/>
          <w:sz w:val="22"/>
          <w:szCs w:val="22"/>
        </w:rPr>
        <w:t xml:space="preserve">7819 </w:t>
      </w:r>
    </w:p>
    <w:p w14:paraId="09B34082" w14:textId="1300559D" w:rsidR="009869C1" w:rsidRPr="00836E4A" w:rsidRDefault="009869C1" w:rsidP="009869C1">
      <w:pPr>
        <w:spacing w:line="240" w:lineRule="auto"/>
        <w:jc w:val="left"/>
        <w:rPr>
          <w:rFonts w:ascii="Calisto MT" w:hAnsi="Calisto MT"/>
          <w:sz w:val="22"/>
          <w:szCs w:val="22"/>
        </w:rPr>
      </w:pPr>
      <w:r w:rsidRPr="00836E4A">
        <w:rPr>
          <w:rFonts w:ascii="Calisto MT" w:hAnsi="Calisto MT"/>
          <w:sz w:val="22"/>
          <w:szCs w:val="22"/>
        </w:rPr>
        <w:tab/>
      </w:r>
      <w:r w:rsidRPr="00836E4A">
        <w:rPr>
          <w:rFonts w:ascii="Calisto MT" w:hAnsi="Calisto MT"/>
          <w:sz w:val="22"/>
          <w:szCs w:val="22"/>
        </w:rPr>
        <w:tab/>
      </w:r>
      <w:r w:rsidRPr="00836E4A">
        <w:rPr>
          <w:rFonts w:ascii="Calisto MT" w:hAnsi="Calisto MT"/>
          <w:sz w:val="22"/>
          <w:szCs w:val="22"/>
        </w:rPr>
        <w:tab/>
      </w:r>
      <w:r w:rsidR="0015089F" w:rsidRPr="00836E4A">
        <w:rPr>
          <w:rFonts w:ascii="Calisto MT" w:hAnsi="Calisto MT"/>
          <w:sz w:val="22"/>
          <w:szCs w:val="22"/>
        </w:rPr>
        <w:tab/>
      </w:r>
      <w:r w:rsidR="0015089F" w:rsidRPr="00836E4A">
        <w:rPr>
          <w:rFonts w:ascii="Calisto MT" w:hAnsi="Calisto MT"/>
          <w:sz w:val="22"/>
          <w:szCs w:val="22"/>
        </w:rPr>
        <w:tab/>
      </w:r>
      <w:r w:rsidRPr="00836E4A">
        <w:rPr>
          <w:rFonts w:ascii="Calisto MT" w:hAnsi="Calisto MT"/>
          <w:sz w:val="22"/>
          <w:szCs w:val="22"/>
        </w:rPr>
        <w:tab/>
      </w:r>
      <w:r w:rsidRPr="00836E4A">
        <w:rPr>
          <w:rFonts w:ascii="Calisto MT" w:hAnsi="Calisto MT"/>
          <w:sz w:val="22"/>
          <w:szCs w:val="22"/>
        </w:rPr>
        <w:tab/>
      </w:r>
    </w:p>
    <w:p w14:paraId="09B34083" w14:textId="77777777" w:rsidR="009869C1" w:rsidRPr="00836E4A" w:rsidRDefault="009869C1" w:rsidP="009869C1">
      <w:pPr>
        <w:spacing w:line="240" w:lineRule="auto"/>
        <w:rPr>
          <w:rFonts w:ascii="Calisto MT" w:hAnsi="Calisto MT"/>
          <w:b/>
          <w:sz w:val="22"/>
          <w:szCs w:val="22"/>
        </w:rPr>
      </w:pPr>
      <w:r w:rsidRPr="00836E4A">
        <w:rPr>
          <w:rFonts w:ascii="Calisto MT" w:hAnsi="Calisto MT"/>
          <w:b/>
          <w:sz w:val="22"/>
          <w:szCs w:val="22"/>
        </w:rPr>
        <w:t>Required Texts</w:t>
      </w:r>
    </w:p>
    <w:p w14:paraId="7A9EF9D3" w14:textId="77777777" w:rsidR="00535D06" w:rsidRPr="00836E4A" w:rsidRDefault="00535D06" w:rsidP="009869C1">
      <w:pPr>
        <w:spacing w:line="240" w:lineRule="auto"/>
        <w:rPr>
          <w:rFonts w:ascii="Calisto MT" w:hAnsi="Calisto MT"/>
          <w:b/>
          <w:sz w:val="22"/>
          <w:szCs w:val="22"/>
        </w:rPr>
      </w:pPr>
    </w:p>
    <w:p w14:paraId="3FE3064B" w14:textId="5FE8B5C5" w:rsidR="00535D06" w:rsidRPr="00836E4A" w:rsidRDefault="00535D06" w:rsidP="00535D06">
      <w:pPr>
        <w:spacing w:line="240" w:lineRule="auto"/>
        <w:jc w:val="left"/>
        <w:rPr>
          <w:rFonts w:ascii="Calisto MT" w:hAnsi="Calisto MT"/>
          <w:sz w:val="22"/>
          <w:szCs w:val="22"/>
        </w:rPr>
      </w:pPr>
      <w:r w:rsidRPr="00836E4A">
        <w:rPr>
          <w:rFonts w:ascii="Calisto MT" w:hAnsi="Calisto MT"/>
          <w:sz w:val="22"/>
          <w:szCs w:val="22"/>
        </w:rPr>
        <w:t xml:space="preserve">Schuster, J. H., &amp; Finkelstein, M. J. (2006). </w:t>
      </w:r>
      <w:r w:rsidRPr="00836E4A">
        <w:rPr>
          <w:rFonts w:ascii="Calisto MT" w:hAnsi="Calisto MT"/>
          <w:i/>
          <w:sz w:val="22"/>
          <w:szCs w:val="22"/>
        </w:rPr>
        <w:t xml:space="preserve">The American faculty: The restructuring of academic work and </w:t>
      </w:r>
      <w:r w:rsidR="002C6DA3" w:rsidRPr="00836E4A">
        <w:rPr>
          <w:rFonts w:ascii="Calisto MT" w:hAnsi="Calisto MT"/>
          <w:i/>
          <w:sz w:val="22"/>
          <w:szCs w:val="22"/>
        </w:rPr>
        <w:tab/>
      </w:r>
      <w:r w:rsidRPr="00836E4A">
        <w:rPr>
          <w:rFonts w:ascii="Calisto MT" w:hAnsi="Calisto MT"/>
          <w:i/>
          <w:sz w:val="22"/>
          <w:szCs w:val="22"/>
        </w:rPr>
        <w:t>careers</w:t>
      </w:r>
      <w:r w:rsidR="002C6DA3" w:rsidRPr="00836E4A">
        <w:rPr>
          <w:rFonts w:ascii="Calisto MT" w:hAnsi="Calisto MT"/>
          <w:sz w:val="22"/>
          <w:szCs w:val="22"/>
        </w:rPr>
        <w:t>.</w:t>
      </w:r>
      <w:r w:rsidRPr="00836E4A">
        <w:rPr>
          <w:rFonts w:ascii="Calisto MT" w:hAnsi="Calisto MT"/>
          <w:sz w:val="22"/>
          <w:szCs w:val="22"/>
        </w:rPr>
        <w:tab/>
        <w:t>Baltimore: Johns Hopkins University Press.</w:t>
      </w:r>
    </w:p>
    <w:p w14:paraId="1861B62E" w14:textId="77777777" w:rsidR="009F26AC" w:rsidRPr="00836E4A" w:rsidRDefault="009F26AC" w:rsidP="009869C1">
      <w:pPr>
        <w:spacing w:line="240" w:lineRule="auto"/>
        <w:jc w:val="left"/>
        <w:rPr>
          <w:rFonts w:ascii="Calisto MT" w:hAnsi="Calisto MT"/>
          <w:sz w:val="22"/>
          <w:szCs w:val="22"/>
        </w:rPr>
      </w:pPr>
    </w:p>
    <w:p w14:paraId="09B34087" w14:textId="77777777" w:rsidR="009869C1" w:rsidRPr="00836E4A" w:rsidRDefault="009869C1" w:rsidP="009869C1">
      <w:pPr>
        <w:spacing w:line="240" w:lineRule="auto"/>
        <w:rPr>
          <w:rFonts w:ascii="Calisto MT" w:hAnsi="Calisto MT"/>
          <w:b/>
          <w:sz w:val="22"/>
          <w:szCs w:val="22"/>
        </w:rPr>
      </w:pPr>
      <w:r w:rsidRPr="00836E4A">
        <w:rPr>
          <w:rFonts w:ascii="Calisto MT" w:hAnsi="Calisto MT"/>
          <w:b/>
          <w:sz w:val="22"/>
          <w:szCs w:val="22"/>
        </w:rPr>
        <w:t>Recommended Texts</w:t>
      </w:r>
    </w:p>
    <w:p w14:paraId="09B34088" w14:textId="77777777" w:rsidR="009130DA" w:rsidRPr="00836E4A" w:rsidRDefault="009130DA" w:rsidP="009869C1">
      <w:pPr>
        <w:spacing w:line="240" w:lineRule="auto"/>
        <w:rPr>
          <w:rFonts w:ascii="Calisto MT" w:hAnsi="Calisto MT"/>
          <w:b/>
          <w:sz w:val="22"/>
          <w:szCs w:val="22"/>
        </w:rPr>
      </w:pPr>
    </w:p>
    <w:p w14:paraId="341717DA" w14:textId="6DD878F6" w:rsidR="00F5319F" w:rsidRDefault="006F23F6" w:rsidP="009869C1">
      <w:pPr>
        <w:spacing w:line="240" w:lineRule="auto"/>
        <w:jc w:val="left"/>
        <w:rPr>
          <w:rFonts w:ascii="Calisto MT" w:eastAsia="Calibri" w:hAnsi="Calisto MT"/>
          <w:bCs/>
          <w:sz w:val="22"/>
          <w:szCs w:val="22"/>
        </w:rPr>
      </w:pPr>
      <w:proofErr w:type="spellStart"/>
      <w:r w:rsidRPr="00836E4A">
        <w:rPr>
          <w:rFonts w:ascii="Calisto MT" w:eastAsia="Calibri" w:hAnsi="Calisto MT"/>
          <w:bCs/>
          <w:sz w:val="22"/>
          <w:szCs w:val="22"/>
        </w:rPr>
        <w:t>Chait</w:t>
      </w:r>
      <w:proofErr w:type="spellEnd"/>
      <w:r w:rsidRPr="00836E4A">
        <w:rPr>
          <w:rFonts w:ascii="Calisto MT" w:eastAsia="Calibri" w:hAnsi="Calisto MT"/>
          <w:bCs/>
          <w:sz w:val="22"/>
          <w:szCs w:val="22"/>
        </w:rPr>
        <w:t xml:space="preserve">, R. (2009). </w:t>
      </w:r>
      <w:proofErr w:type="gramStart"/>
      <w:r w:rsidRPr="00836E4A">
        <w:rPr>
          <w:rFonts w:ascii="Calisto MT" w:eastAsia="Calibri" w:hAnsi="Calisto MT"/>
          <w:bCs/>
          <w:i/>
          <w:sz w:val="22"/>
          <w:szCs w:val="22"/>
        </w:rPr>
        <w:t>The questions of tenure</w:t>
      </w:r>
      <w:r w:rsidRPr="00836E4A">
        <w:rPr>
          <w:rFonts w:ascii="Calisto MT" w:eastAsia="Calibri" w:hAnsi="Calisto MT"/>
          <w:bCs/>
          <w:sz w:val="22"/>
          <w:szCs w:val="22"/>
        </w:rPr>
        <w:t>.</w:t>
      </w:r>
      <w:proofErr w:type="gramEnd"/>
      <w:r w:rsidRPr="00836E4A">
        <w:rPr>
          <w:rFonts w:ascii="Calisto MT" w:eastAsia="Calibri" w:hAnsi="Calisto MT"/>
          <w:bCs/>
          <w:sz w:val="22"/>
          <w:szCs w:val="22"/>
        </w:rPr>
        <w:t xml:space="preserve"> Boston, MA: Harvard University Press.</w:t>
      </w:r>
    </w:p>
    <w:p w14:paraId="24A5568D" w14:textId="77777777" w:rsidR="006F23F6" w:rsidRDefault="006F23F6" w:rsidP="009869C1">
      <w:pPr>
        <w:spacing w:line="240" w:lineRule="auto"/>
        <w:jc w:val="left"/>
        <w:rPr>
          <w:rFonts w:ascii="Calisto MT" w:hAnsi="Calisto MT"/>
          <w:sz w:val="22"/>
          <w:szCs w:val="22"/>
        </w:rPr>
      </w:pPr>
    </w:p>
    <w:p w14:paraId="58350225" w14:textId="77777777" w:rsidR="00F5319F" w:rsidRDefault="00F5319F" w:rsidP="00F5319F">
      <w:pPr>
        <w:spacing w:line="240" w:lineRule="auto"/>
        <w:ind w:left="720" w:hanging="720"/>
        <w:jc w:val="left"/>
        <w:rPr>
          <w:rFonts w:ascii="Calisto MT" w:eastAsia="Calibri" w:hAnsi="Calisto MT"/>
          <w:sz w:val="22"/>
          <w:szCs w:val="22"/>
        </w:rPr>
      </w:pPr>
      <w:proofErr w:type="spellStart"/>
      <w:r>
        <w:rPr>
          <w:rFonts w:ascii="Calisto MT" w:eastAsia="Calibri" w:hAnsi="Calisto MT"/>
          <w:sz w:val="22"/>
          <w:szCs w:val="22"/>
        </w:rPr>
        <w:t>Gappa</w:t>
      </w:r>
      <w:proofErr w:type="spellEnd"/>
      <w:r>
        <w:rPr>
          <w:rFonts w:ascii="Calisto MT" w:eastAsia="Calibri" w:hAnsi="Calisto MT"/>
          <w:sz w:val="22"/>
          <w:szCs w:val="22"/>
        </w:rPr>
        <w:t xml:space="preserve">, J. M., Austin, A. E., &amp; Trice, A. G. (2007). </w:t>
      </w:r>
      <w:r w:rsidRPr="00F5319F">
        <w:rPr>
          <w:rFonts w:ascii="Calisto MT" w:eastAsia="Calibri" w:hAnsi="Calisto MT"/>
          <w:i/>
          <w:sz w:val="22"/>
          <w:szCs w:val="22"/>
        </w:rPr>
        <w:t>Rethinking faculty work: Higher education’s strategic imperative</w:t>
      </w:r>
      <w:r>
        <w:rPr>
          <w:rFonts w:ascii="Calisto MT" w:eastAsia="Calibri" w:hAnsi="Calisto MT"/>
          <w:sz w:val="22"/>
          <w:szCs w:val="22"/>
        </w:rPr>
        <w:t>. San Francisco: Wiley.</w:t>
      </w:r>
    </w:p>
    <w:p w14:paraId="637F4F9A" w14:textId="77777777" w:rsidR="006F23F6" w:rsidRDefault="006F23F6" w:rsidP="00F5319F">
      <w:pPr>
        <w:spacing w:line="240" w:lineRule="auto"/>
        <w:ind w:left="720" w:hanging="720"/>
        <w:jc w:val="left"/>
        <w:rPr>
          <w:rFonts w:ascii="Calisto MT" w:eastAsia="Calibri" w:hAnsi="Calisto MT"/>
          <w:sz w:val="22"/>
          <w:szCs w:val="22"/>
        </w:rPr>
      </w:pPr>
    </w:p>
    <w:p w14:paraId="5B839F33" w14:textId="77777777" w:rsidR="006F23F6" w:rsidRDefault="006F23F6" w:rsidP="006F23F6">
      <w:pPr>
        <w:tabs>
          <w:tab w:val="left" w:pos="-720"/>
        </w:tabs>
        <w:suppressAutoHyphens/>
        <w:spacing w:line="240" w:lineRule="auto"/>
        <w:jc w:val="left"/>
        <w:rPr>
          <w:rFonts w:ascii="Calisto MT" w:eastAsia="Calibri" w:hAnsi="Calisto MT"/>
          <w:sz w:val="22"/>
          <w:szCs w:val="22"/>
        </w:rPr>
      </w:pPr>
      <w:proofErr w:type="spellStart"/>
      <w:r>
        <w:rPr>
          <w:rFonts w:ascii="Calisto MT" w:eastAsia="Calibri" w:hAnsi="Calisto MT"/>
          <w:sz w:val="22"/>
          <w:szCs w:val="22"/>
        </w:rPr>
        <w:t>Kuh</w:t>
      </w:r>
      <w:proofErr w:type="spellEnd"/>
      <w:r>
        <w:rPr>
          <w:rFonts w:ascii="Calisto MT" w:eastAsia="Calibri" w:hAnsi="Calisto MT"/>
          <w:sz w:val="22"/>
          <w:szCs w:val="22"/>
        </w:rPr>
        <w:t xml:space="preserve">, G. D., </w:t>
      </w:r>
      <w:proofErr w:type="spellStart"/>
      <w:r>
        <w:rPr>
          <w:rFonts w:ascii="Calisto MT" w:eastAsia="Calibri" w:hAnsi="Calisto MT"/>
          <w:sz w:val="22"/>
          <w:szCs w:val="22"/>
        </w:rPr>
        <w:t>Kinzie</w:t>
      </w:r>
      <w:proofErr w:type="spellEnd"/>
      <w:r>
        <w:rPr>
          <w:rFonts w:ascii="Calisto MT" w:eastAsia="Calibri" w:hAnsi="Calisto MT"/>
          <w:sz w:val="22"/>
          <w:szCs w:val="22"/>
        </w:rPr>
        <w:t xml:space="preserve">, J., </w:t>
      </w:r>
      <w:proofErr w:type="spellStart"/>
      <w:r>
        <w:rPr>
          <w:rFonts w:ascii="Calisto MT" w:eastAsia="Calibri" w:hAnsi="Calisto MT"/>
          <w:sz w:val="22"/>
          <w:szCs w:val="22"/>
        </w:rPr>
        <w:t>Schuh</w:t>
      </w:r>
      <w:proofErr w:type="spellEnd"/>
      <w:r>
        <w:rPr>
          <w:rFonts w:ascii="Calisto MT" w:eastAsia="Calibri" w:hAnsi="Calisto MT"/>
          <w:sz w:val="22"/>
          <w:szCs w:val="22"/>
        </w:rPr>
        <w:t xml:space="preserve">, J. H., Whitt, E. J. (2005). </w:t>
      </w:r>
      <w:r w:rsidRPr="00822C10">
        <w:rPr>
          <w:rFonts w:ascii="Calisto MT" w:eastAsia="Calibri" w:hAnsi="Calisto MT"/>
          <w:i/>
          <w:sz w:val="22"/>
          <w:szCs w:val="22"/>
        </w:rPr>
        <w:t xml:space="preserve">Student success in college: Creating conditions </w:t>
      </w:r>
      <w:r>
        <w:rPr>
          <w:rFonts w:ascii="Calisto MT" w:eastAsia="Calibri" w:hAnsi="Calisto MT"/>
          <w:i/>
          <w:sz w:val="22"/>
          <w:szCs w:val="22"/>
        </w:rPr>
        <w:tab/>
      </w:r>
      <w:r w:rsidRPr="00822C10">
        <w:rPr>
          <w:rFonts w:ascii="Calisto MT" w:eastAsia="Calibri" w:hAnsi="Calisto MT"/>
          <w:i/>
          <w:sz w:val="22"/>
          <w:szCs w:val="22"/>
        </w:rPr>
        <w:t>that matter</w:t>
      </w:r>
      <w:r>
        <w:rPr>
          <w:rFonts w:ascii="Calisto MT" w:eastAsia="Calibri" w:hAnsi="Calisto MT"/>
          <w:sz w:val="22"/>
          <w:szCs w:val="22"/>
        </w:rPr>
        <w:t>. San Francisco: Wiley.</w:t>
      </w:r>
    </w:p>
    <w:p w14:paraId="74FAE520" w14:textId="77777777" w:rsidR="00F5319F" w:rsidRPr="00836E4A" w:rsidRDefault="00F5319F" w:rsidP="009869C1">
      <w:pPr>
        <w:spacing w:line="240" w:lineRule="auto"/>
        <w:jc w:val="left"/>
        <w:rPr>
          <w:rFonts w:ascii="Calisto MT" w:hAnsi="Calisto MT"/>
          <w:sz w:val="22"/>
          <w:szCs w:val="22"/>
        </w:rPr>
      </w:pPr>
    </w:p>
    <w:p w14:paraId="09B3408F" w14:textId="77777777" w:rsidR="00A82BE4" w:rsidRPr="00836E4A" w:rsidRDefault="00A82BE4" w:rsidP="0085527A">
      <w:pPr>
        <w:spacing w:line="240" w:lineRule="auto"/>
        <w:rPr>
          <w:rFonts w:ascii="Calisto MT" w:eastAsia="Times New Roman" w:hAnsi="Calisto MT"/>
          <w:b/>
          <w:sz w:val="22"/>
          <w:szCs w:val="22"/>
        </w:rPr>
      </w:pPr>
      <w:r w:rsidRPr="00836E4A">
        <w:rPr>
          <w:rFonts w:ascii="Calisto MT" w:eastAsia="Times New Roman" w:hAnsi="Calisto MT"/>
          <w:b/>
          <w:sz w:val="22"/>
          <w:szCs w:val="22"/>
        </w:rPr>
        <w:t>Course Description</w:t>
      </w:r>
    </w:p>
    <w:p w14:paraId="09B34090" w14:textId="77777777" w:rsidR="00A82BE4" w:rsidRPr="00836E4A" w:rsidRDefault="00A82BE4" w:rsidP="00A82BE4">
      <w:pPr>
        <w:spacing w:line="240" w:lineRule="auto"/>
        <w:jc w:val="left"/>
        <w:rPr>
          <w:rFonts w:ascii="Calisto MT" w:eastAsia="Times New Roman" w:hAnsi="Calisto MT"/>
          <w:b/>
          <w:sz w:val="22"/>
          <w:szCs w:val="22"/>
        </w:rPr>
      </w:pPr>
    </w:p>
    <w:p w14:paraId="2D12EBC4" w14:textId="579C4EFF" w:rsidR="00925476" w:rsidRPr="00836E4A" w:rsidRDefault="00925476" w:rsidP="00A82BE4">
      <w:pPr>
        <w:spacing w:line="240" w:lineRule="auto"/>
        <w:jc w:val="left"/>
        <w:rPr>
          <w:rFonts w:ascii="Calisto MT" w:eastAsia="Times New Roman" w:hAnsi="Calisto MT"/>
          <w:sz w:val="22"/>
          <w:szCs w:val="22"/>
        </w:rPr>
      </w:pPr>
      <w:r w:rsidRPr="00836E4A">
        <w:rPr>
          <w:rFonts w:ascii="Calisto MT" w:eastAsia="Times New Roman" w:hAnsi="Calisto MT"/>
          <w:sz w:val="22"/>
          <w:szCs w:val="22"/>
        </w:rPr>
        <w:t xml:space="preserve">This course is designed as a graduate seminar that acquaints students with </w:t>
      </w:r>
      <w:r w:rsidR="00D74F9D" w:rsidRPr="00836E4A">
        <w:rPr>
          <w:rFonts w:ascii="Calisto MT" w:eastAsia="Times New Roman" w:hAnsi="Calisto MT"/>
          <w:sz w:val="22"/>
          <w:szCs w:val="22"/>
        </w:rPr>
        <w:t>various fa</w:t>
      </w:r>
      <w:r w:rsidR="00C26FA5" w:rsidRPr="00836E4A">
        <w:rPr>
          <w:rFonts w:ascii="Calisto MT" w:eastAsia="Times New Roman" w:hAnsi="Calisto MT"/>
          <w:sz w:val="22"/>
          <w:szCs w:val="22"/>
        </w:rPr>
        <w:t>cets of the academic profession and student learning</w:t>
      </w:r>
      <w:r w:rsidR="00D74F9D" w:rsidRPr="00836E4A">
        <w:rPr>
          <w:rFonts w:ascii="Calisto MT" w:eastAsia="Times New Roman" w:hAnsi="Calisto MT"/>
          <w:sz w:val="22"/>
          <w:szCs w:val="22"/>
        </w:rPr>
        <w:t xml:space="preserve">. We </w:t>
      </w:r>
      <w:r w:rsidR="00595BAD" w:rsidRPr="00836E4A">
        <w:rPr>
          <w:rFonts w:ascii="Calisto MT" w:eastAsia="Times New Roman" w:hAnsi="Calisto MT"/>
          <w:sz w:val="22"/>
          <w:szCs w:val="22"/>
        </w:rPr>
        <w:t xml:space="preserve">first </w:t>
      </w:r>
      <w:r w:rsidR="00D74F9D" w:rsidRPr="00836E4A">
        <w:rPr>
          <w:rFonts w:ascii="Calisto MT" w:eastAsia="Times New Roman" w:hAnsi="Calisto MT"/>
          <w:sz w:val="22"/>
          <w:szCs w:val="22"/>
        </w:rPr>
        <w:t xml:space="preserve">examine historical origins of the professoriate, as well as contemporary trends and issues related to tenure, academic freedom, shared </w:t>
      </w:r>
      <w:r w:rsidR="00C26FA5" w:rsidRPr="00836E4A">
        <w:rPr>
          <w:rFonts w:ascii="Calisto MT" w:eastAsia="Times New Roman" w:hAnsi="Calisto MT"/>
          <w:sz w:val="22"/>
          <w:szCs w:val="22"/>
        </w:rPr>
        <w:t xml:space="preserve">governance, contingent faculty, </w:t>
      </w:r>
      <w:r w:rsidR="00D74F9D" w:rsidRPr="00836E4A">
        <w:rPr>
          <w:rFonts w:ascii="Calisto MT" w:eastAsia="Times New Roman" w:hAnsi="Calisto MT"/>
          <w:sz w:val="22"/>
          <w:szCs w:val="22"/>
        </w:rPr>
        <w:t xml:space="preserve">and equity for women faculty and scholars of color. Careful thought is given to improving the working conditions and </w:t>
      </w:r>
      <w:r w:rsidR="00300141" w:rsidRPr="00836E4A">
        <w:rPr>
          <w:rFonts w:ascii="Calisto MT" w:eastAsia="Times New Roman" w:hAnsi="Calisto MT"/>
          <w:sz w:val="22"/>
          <w:szCs w:val="22"/>
        </w:rPr>
        <w:t>outcomes of individuals working at all levels of the academic profession in different institution types</w:t>
      </w:r>
      <w:r w:rsidR="00C26FA5" w:rsidRPr="00836E4A">
        <w:rPr>
          <w:rFonts w:ascii="Calisto MT" w:eastAsia="Times New Roman" w:hAnsi="Calisto MT"/>
          <w:sz w:val="22"/>
          <w:szCs w:val="22"/>
        </w:rPr>
        <w:t>, namely through exploration of best practices in faculty development</w:t>
      </w:r>
      <w:r w:rsidR="00300141" w:rsidRPr="00836E4A">
        <w:rPr>
          <w:rFonts w:ascii="Calisto MT" w:eastAsia="Times New Roman" w:hAnsi="Calisto MT"/>
          <w:sz w:val="22"/>
          <w:szCs w:val="22"/>
        </w:rPr>
        <w:t xml:space="preserve">. We </w:t>
      </w:r>
      <w:r w:rsidR="00595BAD" w:rsidRPr="00836E4A">
        <w:rPr>
          <w:rFonts w:ascii="Calisto MT" w:eastAsia="Times New Roman" w:hAnsi="Calisto MT"/>
          <w:sz w:val="22"/>
          <w:szCs w:val="22"/>
        </w:rPr>
        <w:t xml:space="preserve">then explore student learning, both inside and beyond the classroom. In particular, we discuss learning communities, service learning, study abroad, applied learning, and critical thinking. </w:t>
      </w:r>
      <w:r w:rsidR="00D74F9D" w:rsidRPr="00836E4A">
        <w:rPr>
          <w:rFonts w:ascii="Calisto MT" w:eastAsia="Times New Roman" w:hAnsi="Calisto MT"/>
          <w:sz w:val="22"/>
          <w:szCs w:val="22"/>
        </w:rPr>
        <w:t>The course is valuable to students interested in pursuing a faculty career, as well as students whose goal is to work in student affairs, administration, or public policy.</w:t>
      </w:r>
    </w:p>
    <w:p w14:paraId="09B34092" w14:textId="77777777" w:rsidR="00264F53" w:rsidRPr="00836E4A" w:rsidRDefault="00264F53" w:rsidP="00264F53">
      <w:pPr>
        <w:tabs>
          <w:tab w:val="left" w:pos="-720"/>
        </w:tabs>
        <w:suppressAutoHyphens/>
        <w:spacing w:line="240" w:lineRule="auto"/>
        <w:jc w:val="left"/>
        <w:rPr>
          <w:rFonts w:ascii="Calisto MT" w:eastAsia="Times New Roman" w:hAnsi="Calisto MT"/>
          <w:sz w:val="22"/>
          <w:szCs w:val="22"/>
        </w:rPr>
      </w:pPr>
    </w:p>
    <w:p w14:paraId="09B34093" w14:textId="77777777" w:rsidR="00A82BE4" w:rsidRPr="00836E4A" w:rsidRDefault="00A82BE4" w:rsidP="0085527A">
      <w:pPr>
        <w:autoSpaceDE w:val="0"/>
        <w:autoSpaceDN w:val="0"/>
        <w:spacing w:after="200" w:line="240" w:lineRule="auto"/>
        <w:rPr>
          <w:rFonts w:ascii="Calisto MT" w:eastAsia="Times New Roman" w:hAnsi="Calisto MT"/>
          <w:color w:val="000000"/>
          <w:sz w:val="22"/>
          <w:szCs w:val="22"/>
        </w:rPr>
      </w:pPr>
      <w:r w:rsidRPr="00836E4A">
        <w:rPr>
          <w:rFonts w:ascii="Calisto MT" w:eastAsia="Times New Roman" w:hAnsi="Calisto MT"/>
          <w:b/>
          <w:color w:val="000000"/>
          <w:sz w:val="22"/>
          <w:szCs w:val="22"/>
        </w:rPr>
        <w:t>Relation of the Course to UNCW Learning Goals</w:t>
      </w:r>
    </w:p>
    <w:p w14:paraId="09B34094" w14:textId="77777777" w:rsidR="00A82BE4" w:rsidRPr="00836E4A" w:rsidRDefault="00A82BE4" w:rsidP="00A82BE4">
      <w:pPr>
        <w:autoSpaceDE w:val="0"/>
        <w:autoSpaceDN w:val="0"/>
        <w:spacing w:line="240" w:lineRule="auto"/>
        <w:jc w:val="left"/>
        <w:rPr>
          <w:rFonts w:ascii="Calisto MT" w:eastAsia="Times New Roman" w:hAnsi="Calisto MT"/>
          <w:color w:val="000000"/>
          <w:sz w:val="22"/>
          <w:szCs w:val="22"/>
        </w:rPr>
      </w:pPr>
      <w:r w:rsidRPr="00836E4A">
        <w:rPr>
          <w:rFonts w:ascii="Calisto MT" w:eastAsia="Times New Roman" w:hAnsi="Calisto MT"/>
          <w:color w:val="000000"/>
          <w:sz w:val="22"/>
          <w:szCs w:val="22"/>
        </w:rPr>
        <w:t>This course meets UNCW Learning Goals of:</w:t>
      </w:r>
    </w:p>
    <w:p w14:paraId="09B34095" w14:textId="77777777" w:rsidR="00A82BE4" w:rsidRPr="00836E4A" w:rsidRDefault="00A82BE4" w:rsidP="00A82BE4">
      <w:pPr>
        <w:spacing w:line="240" w:lineRule="auto"/>
        <w:contextualSpacing/>
        <w:jc w:val="left"/>
        <w:rPr>
          <w:rFonts w:ascii="Calisto MT" w:eastAsia="Times New Roman" w:hAnsi="Calisto MT"/>
          <w:color w:val="000000"/>
          <w:sz w:val="22"/>
          <w:szCs w:val="22"/>
        </w:rPr>
      </w:pPr>
      <w:r w:rsidRPr="00836E4A">
        <w:rPr>
          <w:rFonts w:ascii="Calisto MT" w:eastAsia="Times New Roman" w:hAnsi="Calisto MT"/>
          <w:color w:val="000000"/>
          <w:sz w:val="22"/>
          <w:szCs w:val="22"/>
        </w:rPr>
        <w:t xml:space="preserve">1.  </w:t>
      </w:r>
      <w:r w:rsidRPr="00836E4A">
        <w:rPr>
          <w:rFonts w:ascii="Calisto MT" w:eastAsia="Times New Roman" w:hAnsi="Calisto MT"/>
          <w:b/>
          <w:i/>
          <w:color w:val="000000"/>
          <w:sz w:val="22"/>
          <w:szCs w:val="22"/>
        </w:rPr>
        <w:t>Inquiry</w:t>
      </w:r>
      <w:r w:rsidRPr="00836E4A">
        <w:rPr>
          <w:rFonts w:ascii="Calisto MT" w:eastAsia="Times New Roman" w:hAnsi="Calisto MT"/>
          <w:color w:val="000000"/>
          <w:sz w:val="22"/>
          <w:szCs w:val="22"/>
        </w:rPr>
        <w:t xml:space="preserve"> – Students will engage in rigorous, open-minded and imaginative inquiry</w:t>
      </w:r>
      <w:proofErr w:type="gramStart"/>
      <w:r w:rsidRPr="00836E4A">
        <w:rPr>
          <w:rFonts w:ascii="Calisto MT" w:eastAsia="Times New Roman" w:hAnsi="Calisto MT"/>
          <w:color w:val="000000"/>
          <w:sz w:val="22"/>
          <w:szCs w:val="22"/>
        </w:rPr>
        <w:t>;</w:t>
      </w:r>
      <w:proofErr w:type="gramEnd"/>
    </w:p>
    <w:p w14:paraId="09B34096" w14:textId="77777777" w:rsidR="00A82BE4" w:rsidRPr="00836E4A" w:rsidRDefault="00A82BE4" w:rsidP="00A82BE4">
      <w:pPr>
        <w:spacing w:line="240" w:lineRule="auto"/>
        <w:contextualSpacing/>
        <w:jc w:val="left"/>
        <w:rPr>
          <w:rFonts w:ascii="Calisto MT" w:eastAsia="Times New Roman" w:hAnsi="Calisto MT"/>
          <w:color w:val="000000"/>
          <w:sz w:val="22"/>
          <w:szCs w:val="22"/>
        </w:rPr>
      </w:pPr>
      <w:r w:rsidRPr="00836E4A">
        <w:rPr>
          <w:rFonts w:ascii="Calisto MT" w:eastAsia="Times New Roman" w:hAnsi="Calisto MT"/>
          <w:color w:val="000000"/>
          <w:sz w:val="22"/>
          <w:szCs w:val="22"/>
        </w:rPr>
        <w:t xml:space="preserve">2.  </w:t>
      </w:r>
      <w:r w:rsidRPr="00836E4A">
        <w:rPr>
          <w:rFonts w:ascii="Calisto MT" w:eastAsia="Times New Roman" w:hAnsi="Calisto MT"/>
          <w:b/>
          <w:i/>
          <w:color w:val="000000"/>
          <w:sz w:val="22"/>
          <w:szCs w:val="22"/>
        </w:rPr>
        <w:t>Information Literacy</w:t>
      </w:r>
      <w:r w:rsidRPr="00836E4A">
        <w:rPr>
          <w:rFonts w:ascii="Calisto MT" w:eastAsia="Times New Roman" w:hAnsi="Calisto MT"/>
          <w:color w:val="000000"/>
          <w:sz w:val="22"/>
          <w:szCs w:val="22"/>
        </w:rPr>
        <w:t xml:space="preserve"> – Students will locate, evaluate, and effectively use information by applying a variety of academic and technological skills</w:t>
      </w:r>
      <w:proofErr w:type="gramStart"/>
      <w:r w:rsidRPr="00836E4A">
        <w:rPr>
          <w:rFonts w:ascii="Calisto MT" w:eastAsia="Times New Roman" w:hAnsi="Calisto MT"/>
          <w:color w:val="000000"/>
          <w:sz w:val="22"/>
          <w:szCs w:val="22"/>
        </w:rPr>
        <w:t>;</w:t>
      </w:r>
      <w:proofErr w:type="gramEnd"/>
    </w:p>
    <w:p w14:paraId="09B34097" w14:textId="77777777" w:rsidR="00A82BE4" w:rsidRPr="00836E4A" w:rsidRDefault="00A82BE4" w:rsidP="00A82BE4">
      <w:pPr>
        <w:spacing w:line="240" w:lineRule="auto"/>
        <w:jc w:val="left"/>
        <w:rPr>
          <w:rFonts w:ascii="Calisto MT" w:eastAsia="Times New Roman" w:hAnsi="Calisto MT"/>
          <w:color w:val="000000"/>
          <w:sz w:val="22"/>
          <w:szCs w:val="22"/>
        </w:rPr>
      </w:pPr>
      <w:r w:rsidRPr="00836E4A">
        <w:rPr>
          <w:rFonts w:ascii="Calisto MT" w:eastAsia="Times New Roman" w:hAnsi="Calisto MT"/>
          <w:color w:val="000000"/>
          <w:sz w:val="22"/>
          <w:szCs w:val="22"/>
        </w:rPr>
        <w:t xml:space="preserve">3. </w:t>
      </w:r>
      <w:r w:rsidRPr="00836E4A">
        <w:rPr>
          <w:rFonts w:ascii="Calisto MT" w:eastAsia="Times New Roman" w:hAnsi="Calisto MT"/>
          <w:b/>
          <w:i/>
          <w:color w:val="000000"/>
          <w:sz w:val="22"/>
          <w:szCs w:val="22"/>
        </w:rPr>
        <w:t>Thoughtful Expression</w:t>
      </w:r>
      <w:r w:rsidRPr="00836E4A">
        <w:rPr>
          <w:rFonts w:ascii="Calisto MT" w:eastAsia="Times New Roman" w:hAnsi="Calisto MT"/>
          <w:color w:val="000000"/>
          <w:sz w:val="22"/>
          <w:szCs w:val="22"/>
        </w:rPr>
        <w:t xml:space="preserve"> – Students will effectively express meaningful ideas in speech and writing</w:t>
      </w:r>
      <w:proofErr w:type="gramStart"/>
      <w:r w:rsidRPr="00836E4A">
        <w:rPr>
          <w:rFonts w:ascii="Calisto MT" w:eastAsia="Times New Roman" w:hAnsi="Calisto MT"/>
          <w:color w:val="000000"/>
          <w:sz w:val="22"/>
          <w:szCs w:val="22"/>
        </w:rPr>
        <w:t>;</w:t>
      </w:r>
      <w:proofErr w:type="gramEnd"/>
    </w:p>
    <w:p w14:paraId="09B34098" w14:textId="77777777" w:rsidR="00A82BE4" w:rsidRPr="00836E4A" w:rsidRDefault="00A82BE4" w:rsidP="00A82BE4">
      <w:pPr>
        <w:spacing w:line="240" w:lineRule="auto"/>
        <w:jc w:val="left"/>
        <w:rPr>
          <w:rFonts w:ascii="Calisto MT" w:eastAsia="Times New Roman" w:hAnsi="Calisto MT"/>
          <w:color w:val="000000"/>
          <w:sz w:val="22"/>
          <w:szCs w:val="22"/>
        </w:rPr>
      </w:pPr>
      <w:r w:rsidRPr="00836E4A">
        <w:rPr>
          <w:rFonts w:ascii="Calisto MT" w:eastAsia="Times New Roman" w:hAnsi="Calisto MT"/>
          <w:color w:val="000000"/>
          <w:sz w:val="22"/>
          <w:szCs w:val="22"/>
        </w:rPr>
        <w:t xml:space="preserve">4.  </w:t>
      </w:r>
      <w:r w:rsidRPr="00836E4A">
        <w:rPr>
          <w:rFonts w:ascii="Calisto MT" w:eastAsia="Times New Roman" w:hAnsi="Calisto MT"/>
          <w:b/>
          <w:i/>
          <w:color w:val="000000"/>
          <w:sz w:val="22"/>
          <w:szCs w:val="22"/>
        </w:rPr>
        <w:t>Diversity</w:t>
      </w:r>
      <w:r w:rsidRPr="00836E4A">
        <w:rPr>
          <w:rFonts w:ascii="Calisto MT" w:eastAsia="Times New Roman" w:hAnsi="Calisto MT"/>
          <w:color w:val="000000"/>
          <w:sz w:val="22"/>
          <w:szCs w:val="22"/>
        </w:rPr>
        <w:t xml:space="preserve"> – Students will describe and examine the importance and implications of human diversity. </w:t>
      </w:r>
    </w:p>
    <w:p w14:paraId="09B34099" w14:textId="77777777" w:rsidR="00A82BE4" w:rsidRPr="00836E4A" w:rsidRDefault="00A82BE4" w:rsidP="00A82BE4">
      <w:pPr>
        <w:spacing w:line="240" w:lineRule="auto"/>
        <w:jc w:val="left"/>
        <w:rPr>
          <w:rFonts w:ascii="Calisto MT" w:eastAsia="Times New Roman" w:hAnsi="Calisto MT"/>
          <w:color w:val="000000"/>
          <w:sz w:val="22"/>
          <w:szCs w:val="22"/>
        </w:rPr>
      </w:pPr>
      <w:r w:rsidRPr="00836E4A">
        <w:rPr>
          <w:rFonts w:ascii="Calisto MT" w:eastAsia="Times New Roman" w:hAnsi="Calisto MT"/>
          <w:color w:val="000000"/>
          <w:sz w:val="22"/>
          <w:szCs w:val="22"/>
        </w:rPr>
        <w:t xml:space="preserve"> </w:t>
      </w:r>
    </w:p>
    <w:p w14:paraId="09B3409A" w14:textId="77777777" w:rsidR="00A82BE4" w:rsidRPr="00836E4A" w:rsidRDefault="00A82BE4" w:rsidP="0085527A">
      <w:pPr>
        <w:spacing w:line="240" w:lineRule="auto"/>
        <w:rPr>
          <w:rFonts w:ascii="Calisto MT" w:eastAsia="Times New Roman" w:hAnsi="Calisto MT"/>
          <w:b/>
          <w:sz w:val="22"/>
          <w:szCs w:val="22"/>
        </w:rPr>
      </w:pPr>
      <w:r w:rsidRPr="00836E4A">
        <w:rPr>
          <w:rFonts w:ascii="Calisto MT" w:eastAsia="Times New Roman" w:hAnsi="Calisto MT"/>
          <w:b/>
          <w:sz w:val="22"/>
          <w:szCs w:val="22"/>
        </w:rPr>
        <w:t>Relation of the Course to the Watson College of Education Conceptual Framework</w:t>
      </w:r>
    </w:p>
    <w:p w14:paraId="09B3409B" w14:textId="77777777" w:rsidR="00A82BE4" w:rsidRPr="00836E4A" w:rsidRDefault="00A82BE4" w:rsidP="00A82BE4">
      <w:pPr>
        <w:spacing w:line="240" w:lineRule="auto"/>
        <w:jc w:val="left"/>
        <w:rPr>
          <w:rFonts w:ascii="Calisto MT" w:eastAsia="Times New Roman" w:hAnsi="Calisto MT"/>
          <w:b/>
          <w:sz w:val="22"/>
          <w:szCs w:val="22"/>
        </w:rPr>
      </w:pPr>
    </w:p>
    <w:p w14:paraId="09B3409C" w14:textId="08E77B16" w:rsidR="00A82BE4" w:rsidRPr="00836E4A" w:rsidRDefault="00A82BE4" w:rsidP="00A82BE4">
      <w:pPr>
        <w:autoSpaceDE w:val="0"/>
        <w:autoSpaceDN w:val="0"/>
        <w:spacing w:line="240" w:lineRule="auto"/>
        <w:jc w:val="left"/>
        <w:rPr>
          <w:rFonts w:ascii="Calisto MT" w:eastAsia="Times New Roman" w:hAnsi="Calisto MT"/>
          <w:color w:val="000000"/>
          <w:sz w:val="22"/>
          <w:szCs w:val="22"/>
        </w:rPr>
      </w:pPr>
      <w:r w:rsidRPr="00836E4A">
        <w:rPr>
          <w:rFonts w:ascii="Calisto MT" w:eastAsia="Times New Roman" w:hAnsi="Calisto MT"/>
          <w:color w:val="000000"/>
          <w:sz w:val="22"/>
          <w:szCs w:val="22"/>
        </w:rPr>
        <w:t xml:space="preserve">This course is designed to help students understand how the </w:t>
      </w:r>
      <w:r w:rsidR="00505F18" w:rsidRPr="00836E4A">
        <w:rPr>
          <w:rFonts w:ascii="Calisto MT" w:eastAsia="Times New Roman" w:hAnsi="Calisto MT"/>
          <w:color w:val="000000"/>
          <w:sz w:val="22"/>
          <w:szCs w:val="22"/>
        </w:rPr>
        <w:t>Doctoral</w:t>
      </w:r>
      <w:r w:rsidRPr="00836E4A">
        <w:rPr>
          <w:rFonts w:ascii="Calisto MT" w:eastAsia="Times New Roman" w:hAnsi="Calisto MT"/>
          <w:color w:val="000000"/>
          <w:sz w:val="22"/>
          <w:szCs w:val="22"/>
        </w:rPr>
        <w:t xml:space="preserve"> Degree</w:t>
      </w:r>
      <w:r w:rsidR="00505F18" w:rsidRPr="00836E4A">
        <w:rPr>
          <w:rFonts w:ascii="Calisto MT" w:eastAsia="Times New Roman" w:hAnsi="Calisto MT"/>
          <w:color w:val="000000"/>
          <w:sz w:val="22"/>
          <w:szCs w:val="22"/>
        </w:rPr>
        <w:t xml:space="preserve"> in Educational Leadership with a concentration</w:t>
      </w:r>
      <w:r w:rsidRPr="00836E4A">
        <w:rPr>
          <w:rFonts w:ascii="Calisto MT" w:eastAsia="Times New Roman" w:hAnsi="Calisto MT"/>
          <w:color w:val="000000"/>
          <w:sz w:val="22"/>
          <w:szCs w:val="22"/>
        </w:rPr>
        <w:t xml:space="preserve"> in Higher Education prepares effective higher education professionals through program coursework and </w:t>
      </w:r>
      <w:r w:rsidR="00505F18" w:rsidRPr="00836E4A">
        <w:rPr>
          <w:rFonts w:ascii="Calisto MT" w:eastAsia="Times New Roman" w:hAnsi="Calisto MT"/>
          <w:color w:val="000000"/>
          <w:sz w:val="22"/>
          <w:szCs w:val="22"/>
        </w:rPr>
        <w:t>professional development opportunities</w:t>
      </w:r>
      <w:r w:rsidRPr="00836E4A">
        <w:rPr>
          <w:rFonts w:ascii="Calisto MT" w:eastAsia="Times New Roman" w:hAnsi="Calisto MT"/>
          <w:color w:val="000000"/>
          <w:sz w:val="22"/>
          <w:szCs w:val="22"/>
        </w:rPr>
        <w:t>.  The key concepts are: (a)</w:t>
      </w:r>
      <w:r w:rsidRPr="00836E4A">
        <w:rPr>
          <w:rFonts w:ascii="Calisto MT" w:eastAsia="Times New Roman" w:hAnsi="Calisto MT"/>
          <w:sz w:val="22"/>
          <w:szCs w:val="22"/>
        </w:rPr>
        <w:t xml:space="preserve"> </w:t>
      </w:r>
      <w:r w:rsidR="008F1DA3" w:rsidRPr="00836E4A">
        <w:rPr>
          <w:rFonts w:ascii="Calisto MT" w:eastAsia="Times New Roman" w:hAnsi="Calisto MT"/>
          <w:color w:val="000000"/>
          <w:sz w:val="22"/>
          <w:szCs w:val="22"/>
        </w:rPr>
        <w:t>reflective practice; (b) d</w:t>
      </w:r>
      <w:r w:rsidRPr="00836E4A">
        <w:rPr>
          <w:rFonts w:ascii="Calisto MT" w:eastAsia="Times New Roman" w:hAnsi="Calisto MT"/>
          <w:color w:val="000000"/>
          <w:sz w:val="22"/>
          <w:szCs w:val="22"/>
        </w:rPr>
        <w:t>eveloping high quality communicatio</w:t>
      </w:r>
      <w:r w:rsidR="008F1DA3" w:rsidRPr="00836E4A">
        <w:rPr>
          <w:rFonts w:ascii="Calisto MT" w:eastAsia="Times New Roman" w:hAnsi="Calisto MT"/>
          <w:color w:val="000000"/>
          <w:sz w:val="22"/>
          <w:szCs w:val="22"/>
        </w:rPr>
        <w:t>n and reasoning abilities; (c) c</w:t>
      </w:r>
      <w:r w:rsidRPr="00836E4A">
        <w:rPr>
          <w:rFonts w:ascii="Calisto MT" w:eastAsia="Times New Roman" w:hAnsi="Calisto MT"/>
          <w:color w:val="000000"/>
          <w:sz w:val="22"/>
          <w:szCs w:val="22"/>
        </w:rPr>
        <w:t>ommitment to ethical and p</w:t>
      </w:r>
      <w:r w:rsidR="008F1DA3" w:rsidRPr="00836E4A">
        <w:rPr>
          <w:rFonts w:ascii="Calisto MT" w:eastAsia="Times New Roman" w:hAnsi="Calisto MT"/>
          <w:color w:val="000000"/>
          <w:sz w:val="22"/>
          <w:szCs w:val="22"/>
        </w:rPr>
        <w:t>rofessional standards; and (d) a</w:t>
      </w:r>
      <w:r w:rsidRPr="00836E4A">
        <w:rPr>
          <w:rFonts w:ascii="Calisto MT" w:eastAsia="Times New Roman" w:hAnsi="Calisto MT"/>
          <w:color w:val="000000"/>
          <w:sz w:val="22"/>
          <w:szCs w:val="22"/>
        </w:rPr>
        <w:t>bility to meet needs of diverse learners.</w:t>
      </w:r>
    </w:p>
    <w:p w14:paraId="09B3409D" w14:textId="77777777" w:rsidR="00A82BE4" w:rsidRPr="00836E4A" w:rsidRDefault="00A82BE4" w:rsidP="00A82BE4">
      <w:pPr>
        <w:autoSpaceDE w:val="0"/>
        <w:autoSpaceDN w:val="0"/>
        <w:spacing w:line="240" w:lineRule="auto"/>
        <w:jc w:val="left"/>
        <w:rPr>
          <w:rFonts w:ascii="Calisto MT" w:eastAsia="Times New Roman" w:hAnsi="Calisto MT"/>
          <w:color w:val="000000"/>
          <w:sz w:val="22"/>
          <w:szCs w:val="22"/>
        </w:rPr>
      </w:pPr>
    </w:p>
    <w:p w14:paraId="09B3409E" w14:textId="77777777" w:rsidR="00A82BE4" w:rsidRPr="00836E4A" w:rsidRDefault="0085527A" w:rsidP="0085527A">
      <w:pPr>
        <w:autoSpaceDE w:val="0"/>
        <w:autoSpaceDN w:val="0"/>
        <w:spacing w:line="240" w:lineRule="auto"/>
        <w:rPr>
          <w:rFonts w:ascii="Calisto MT" w:eastAsia="Times New Roman" w:hAnsi="Calisto MT"/>
          <w:b/>
          <w:bCs/>
          <w:iCs/>
          <w:color w:val="000000"/>
          <w:sz w:val="22"/>
          <w:szCs w:val="22"/>
        </w:rPr>
      </w:pPr>
      <w:r w:rsidRPr="00836E4A">
        <w:rPr>
          <w:rFonts w:ascii="Calisto MT" w:eastAsia="Times New Roman" w:hAnsi="Calisto MT"/>
          <w:b/>
          <w:bCs/>
          <w:iCs/>
          <w:color w:val="000000"/>
          <w:sz w:val="22"/>
          <w:szCs w:val="22"/>
        </w:rPr>
        <w:t xml:space="preserve">Learning </w:t>
      </w:r>
      <w:r w:rsidR="00A82BE4" w:rsidRPr="00836E4A">
        <w:rPr>
          <w:rFonts w:ascii="Calisto MT" w:eastAsia="Times New Roman" w:hAnsi="Calisto MT"/>
          <w:b/>
          <w:bCs/>
          <w:iCs/>
          <w:color w:val="000000"/>
          <w:sz w:val="22"/>
          <w:szCs w:val="22"/>
        </w:rPr>
        <w:t>Outcomes</w:t>
      </w:r>
    </w:p>
    <w:p w14:paraId="09B3409F" w14:textId="77777777" w:rsidR="00A82BE4" w:rsidRPr="00836E4A" w:rsidRDefault="00A82BE4" w:rsidP="00A82BE4">
      <w:pPr>
        <w:autoSpaceDE w:val="0"/>
        <w:autoSpaceDN w:val="0"/>
        <w:spacing w:line="240" w:lineRule="auto"/>
        <w:jc w:val="left"/>
        <w:rPr>
          <w:rFonts w:ascii="Calisto MT" w:eastAsia="Times New Roman" w:hAnsi="Calisto MT"/>
          <w:b/>
          <w:bCs/>
          <w:iCs/>
          <w:color w:val="000000"/>
          <w:sz w:val="22"/>
          <w:szCs w:val="22"/>
        </w:rPr>
      </w:pPr>
    </w:p>
    <w:p w14:paraId="3369BECE" w14:textId="7D71E761" w:rsidR="008F1DA3" w:rsidRPr="00836E4A" w:rsidRDefault="008F1DA3" w:rsidP="00A82BE4">
      <w:pPr>
        <w:autoSpaceDE w:val="0"/>
        <w:autoSpaceDN w:val="0"/>
        <w:spacing w:line="240" w:lineRule="auto"/>
        <w:jc w:val="left"/>
        <w:rPr>
          <w:rFonts w:ascii="Calisto MT" w:eastAsia="Times New Roman" w:hAnsi="Calisto MT"/>
          <w:bCs/>
          <w:iCs/>
          <w:color w:val="000000"/>
          <w:sz w:val="22"/>
          <w:szCs w:val="22"/>
        </w:rPr>
      </w:pPr>
      <w:r w:rsidRPr="00836E4A">
        <w:rPr>
          <w:rFonts w:ascii="Calisto MT" w:eastAsia="Times New Roman" w:hAnsi="Calisto MT"/>
          <w:bCs/>
          <w:iCs/>
          <w:color w:val="000000"/>
          <w:sz w:val="22"/>
          <w:szCs w:val="22"/>
        </w:rPr>
        <w:t xml:space="preserve">A year or more after this course is over, I hope that students will be able to </w:t>
      </w:r>
      <w:r w:rsidR="00595BAD" w:rsidRPr="00836E4A">
        <w:rPr>
          <w:rFonts w:ascii="Calisto MT" w:eastAsia="Times New Roman" w:hAnsi="Calisto MT"/>
          <w:bCs/>
          <w:iCs/>
          <w:color w:val="000000"/>
          <w:sz w:val="22"/>
          <w:szCs w:val="22"/>
        </w:rPr>
        <w:t xml:space="preserve">describe demographic trends in the academic profession and the expectations and career </w:t>
      </w:r>
      <w:r w:rsidR="00BE469B" w:rsidRPr="00836E4A">
        <w:rPr>
          <w:rFonts w:ascii="Calisto MT" w:eastAsia="Times New Roman" w:hAnsi="Calisto MT"/>
          <w:bCs/>
          <w:iCs/>
          <w:color w:val="000000"/>
          <w:sz w:val="22"/>
          <w:szCs w:val="22"/>
        </w:rPr>
        <w:t>pathways</w:t>
      </w:r>
      <w:r w:rsidR="00595BAD" w:rsidRPr="00836E4A">
        <w:rPr>
          <w:rFonts w:ascii="Calisto MT" w:eastAsia="Times New Roman" w:hAnsi="Calisto MT"/>
          <w:bCs/>
          <w:iCs/>
          <w:color w:val="000000"/>
          <w:sz w:val="22"/>
          <w:szCs w:val="22"/>
        </w:rPr>
        <w:t xml:space="preserve"> of faculty members. </w:t>
      </w:r>
      <w:r w:rsidR="00BE469B" w:rsidRPr="00836E4A">
        <w:rPr>
          <w:rFonts w:ascii="Calisto MT" w:eastAsia="Times New Roman" w:hAnsi="Calisto MT"/>
          <w:bCs/>
          <w:iCs/>
          <w:color w:val="000000"/>
          <w:sz w:val="22"/>
          <w:szCs w:val="22"/>
        </w:rPr>
        <w:t xml:space="preserve">Students who have completed this course will demonstrate a deep knowledge of the purposes, manifestations, and issues surrounding tenure, academic freedom, and shared governance. They will also be able to cite and apply best practices in faculty development and cultivate opportunities for </w:t>
      </w:r>
      <w:r w:rsidR="00DD4F6C" w:rsidRPr="00836E4A">
        <w:rPr>
          <w:rFonts w:ascii="Calisto MT" w:eastAsia="Times New Roman" w:hAnsi="Calisto MT"/>
          <w:bCs/>
          <w:iCs/>
          <w:color w:val="000000"/>
          <w:sz w:val="22"/>
          <w:szCs w:val="22"/>
        </w:rPr>
        <w:t>effective teachings and student</w:t>
      </w:r>
      <w:r w:rsidR="00BE469B" w:rsidRPr="00836E4A">
        <w:rPr>
          <w:rFonts w:ascii="Calisto MT" w:eastAsia="Times New Roman" w:hAnsi="Calisto MT"/>
          <w:bCs/>
          <w:iCs/>
          <w:color w:val="000000"/>
          <w:sz w:val="22"/>
          <w:szCs w:val="22"/>
        </w:rPr>
        <w:t xml:space="preserve"> learning. </w:t>
      </w:r>
    </w:p>
    <w:p w14:paraId="236FB039" w14:textId="77777777" w:rsidR="008F1DA3" w:rsidRPr="00836E4A" w:rsidRDefault="008F1DA3" w:rsidP="00A82BE4">
      <w:pPr>
        <w:autoSpaceDE w:val="0"/>
        <w:autoSpaceDN w:val="0"/>
        <w:spacing w:line="240" w:lineRule="auto"/>
        <w:jc w:val="left"/>
        <w:rPr>
          <w:rFonts w:ascii="Calisto MT" w:eastAsia="Times New Roman" w:hAnsi="Calisto MT"/>
          <w:b/>
          <w:bCs/>
          <w:iCs/>
          <w:color w:val="000000"/>
          <w:sz w:val="22"/>
          <w:szCs w:val="22"/>
        </w:rPr>
      </w:pPr>
    </w:p>
    <w:p w14:paraId="09B340A0" w14:textId="47607E10" w:rsidR="00A82BE4" w:rsidRPr="00836E4A" w:rsidRDefault="008F1DA3" w:rsidP="00A82BE4">
      <w:pPr>
        <w:autoSpaceDE w:val="0"/>
        <w:autoSpaceDN w:val="0"/>
        <w:spacing w:line="240" w:lineRule="auto"/>
        <w:jc w:val="left"/>
        <w:rPr>
          <w:rFonts w:ascii="Calisto MT" w:eastAsia="Times New Roman" w:hAnsi="Calisto MT"/>
          <w:bCs/>
          <w:iCs/>
          <w:color w:val="000000"/>
          <w:sz w:val="22"/>
          <w:szCs w:val="22"/>
        </w:rPr>
      </w:pPr>
      <w:r w:rsidRPr="00836E4A">
        <w:rPr>
          <w:rFonts w:ascii="Calisto MT" w:eastAsia="Times New Roman" w:hAnsi="Calisto MT"/>
          <w:bCs/>
          <w:iCs/>
          <w:color w:val="000000"/>
          <w:sz w:val="22"/>
          <w:szCs w:val="22"/>
        </w:rPr>
        <w:t>Outcomes of Significant Learning:</w:t>
      </w:r>
    </w:p>
    <w:p w14:paraId="09B340A1" w14:textId="77777777" w:rsidR="00F96743" w:rsidRPr="00836E4A" w:rsidRDefault="00F96743" w:rsidP="00541345">
      <w:pPr>
        <w:autoSpaceDE w:val="0"/>
        <w:autoSpaceDN w:val="0"/>
        <w:adjustRightInd w:val="0"/>
        <w:spacing w:line="240" w:lineRule="auto"/>
        <w:jc w:val="left"/>
        <w:rPr>
          <w:rFonts w:ascii="Calisto MT" w:eastAsia="Calibri" w:hAnsi="Calisto MT"/>
          <w:color w:val="000000"/>
          <w:sz w:val="22"/>
          <w:szCs w:val="22"/>
        </w:rPr>
      </w:pPr>
    </w:p>
    <w:p w14:paraId="1C2CA5D3" w14:textId="39803EB3" w:rsidR="008F1DA3" w:rsidRPr="00836E4A" w:rsidRDefault="008F1DA3" w:rsidP="00F96743">
      <w:pPr>
        <w:pStyle w:val="ListParagraph"/>
        <w:numPr>
          <w:ilvl w:val="0"/>
          <w:numId w:val="7"/>
        </w:numPr>
        <w:autoSpaceDE w:val="0"/>
        <w:autoSpaceDN w:val="0"/>
        <w:adjustRightInd w:val="0"/>
        <w:spacing w:line="240" w:lineRule="auto"/>
        <w:jc w:val="left"/>
        <w:rPr>
          <w:rFonts w:ascii="Calisto MT" w:eastAsia="Calibri" w:hAnsi="Calisto MT"/>
          <w:color w:val="000000"/>
          <w:sz w:val="22"/>
          <w:szCs w:val="22"/>
        </w:rPr>
      </w:pPr>
      <w:r w:rsidRPr="00836E4A">
        <w:rPr>
          <w:rFonts w:ascii="Calisto MT" w:eastAsia="Calibri" w:hAnsi="Calisto MT"/>
          <w:color w:val="000000"/>
          <w:sz w:val="22"/>
          <w:szCs w:val="22"/>
        </w:rPr>
        <w:t xml:space="preserve">Foundational Knowledge: Students will understand concepts </w:t>
      </w:r>
      <w:r w:rsidR="00900E71" w:rsidRPr="00836E4A">
        <w:rPr>
          <w:rFonts w:ascii="Calisto MT" w:eastAsia="Calibri" w:hAnsi="Calisto MT"/>
          <w:color w:val="000000"/>
          <w:sz w:val="22"/>
          <w:szCs w:val="22"/>
        </w:rPr>
        <w:t>and processes in the academic core of higher education, including autonomy, academic freedom, tenure, shared governance, and learning communities</w:t>
      </w:r>
    </w:p>
    <w:p w14:paraId="3ED822E7" w14:textId="6F34DBBC" w:rsidR="008F1DA3" w:rsidRPr="00836E4A" w:rsidRDefault="008F1DA3" w:rsidP="00F96743">
      <w:pPr>
        <w:pStyle w:val="ListParagraph"/>
        <w:numPr>
          <w:ilvl w:val="0"/>
          <w:numId w:val="7"/>
        </w:numPr>
        <w:autoSpaceDE w:val="0"/>
        <w:autoSpaceDN w:val="0"/>
        <w:adjustRightInd w:val="0"/>
        <w:spacing w:line="240" w:lineRule="auto"/>
        <w:jc w:val="left"/>
        <w:rPr>
          <w:rFonts w:ascii="Calisto MT" w:eastAsia="Calibri" w:hAnsi="Calisto MT"/>
          <w:color w:val="000000"/>
          <w:sz w:val="22"/>
          <w:szCs w:val="22"/>
        </w:rPr>
      </w:pPr>
      <w:r w:rsidRPr="00836E4A">
        <w:rPr>
          <w:rFonts w:ascii="Calisto MT" w:eastAsia="Calibri" w:hAnsi="Calisto MT"/>
          <w:color w:val="000000"/>
          <w:sz w:val="22"/>
          <w:szCs w:val="22"/>
        </w:rPr>
        <w:t xml:space="preserve">Application: Students will be able to </w:t>
      </w:r>
      <w:r w:rsidR="00900E71" w:rsidRPr="00836E4A">
        <w:rPr>
          <w:rFonts w:ascii="Calisto MT" w:eastAsia="Calibri" w:hAnsi="Calisto MT"/>
          <w:color w:val="000000"/>
          <w:sz w:val="22"/>
          <w:szCs w:val="22"/>
        </w:rPr>
        <w:t>analyze and creatively address issues in faculty development and the academic profession</w:t>
      </w:r>
      <w:r w:rsidRPr="00836E4A">
        <w:rPr>
          <w:rFonts w:ascii="Calisto MT" w:eastAsia="Calibri" w:hAnsi="Calisto MT"/>
          <w:color w:val="000000"/>
          <w:sz w:val="22"/>
          <w:szCs w:val="22"/>
        </w:rPr>
        <w:t>.</w:t>
      </w:r>
    </w:p>
    <w:p w14:paraId="734D9140" w14:textId="13A855FE" w:rsidR="008F1DA3" w:rsidRPr="00836E4A" w:rsidRDefault="008F1DA3" w:rsidP="00F96743">
      <w:pPr>
        <w:pStyle w:val="ListParagraph"/>
        <w:numPr>
          <w:ilvl w:val="0"/>
          <w:numId w:val="7"/>
        </w:numPr>
        <w:autoSpaceDE w:val="0"/>
        <w:autoSpaceDN w:val="0"/>
        <w:adjustRightInd w:val="0"/>
        <w:spacing w:line="240" w:lineRule="auto"/>
        <w:jc w:val="left"/>
        <w:rPr>
          <w:rFonts w:ascii="Calisto MT" w:eastAsia="Calibri" w:hAnsi="Calisto MT"/>
          <w:color w:val="000000"/>
          <w:sz w:val="22"/>
          <w:szCs w:val="22"/>
        </w:rPr>
      </w:pPr>
      <w:r w:rsidRPr="00836E4A">
        <w:rPr>
          <w:rFonts w:ascii="Calisto MT" w:eastAsia="Calibri" w:hAnsi="Calisto MT"/>
          <w:color w:val="000000"/>
          <w:sz w:val="22"/>
          <w:szCs w:val="22"/>
        </w:rPr>
        <w:t>Integration: Students will be able to draw connections between course themes and both their experiences as scholar-practitioners and other core courses of doctoral students.</w:t>
      </w:r>
    </w:p>
    <w:p w14:paraId="08006ED3" w14:textId="6C67A296" w:rsidR="008F1DA3" w:rsidRPr="00836E4A" w:rsidRDefault="008F1DA3" w:rsidP="00F96743">
      <w:pPr>
        <w:pStyle w:val="ListParagraph"/>
        <w:numPr>
          <w:ilvl w:val="0"/>
          <w:numId w:val="7"/>
        </w:numPr>
        <w:autoSpaceDE w:val="0"/>
        <w:autoSpaceDN w:val="0"/>
        <w:adjustRightInd w:val="0"/>
        <w:spacing w:line="240" w:lineRule="auto"/>
        <w:jc w:val="left"/>
        <w:rPr>
          <w:rFonts w:ascii="Calisto MT" w:eastAsia="Calibri" w:hAnsi="Calisto MT"/>
          <w:color w:val="000000"/>
          <w:sz w:val="22"/>
          <w:szCs w:val="22"/>
        </w:rPr>
      </w:pPr>
      <w:r w:rsidRPr="00836E4A">
        <w:rPr>
          <w:rFonts w:ascii="Calisto MT" w:eastAsia="Calibri" w:hAnsi="Calisto MT"/>
          <w:color w:val="000000"/>
          <w:sz w:val="22"/>
          <w:szCs w:val="22"/>
        </w:rPr>
        <w:t xml:space="preserve">Human Dimension/Caring: Students will be able to </w:t>
      </w:r>
      <w:r w:rsidR="00DD4F6C" w:rsidRPr="00836E4A">
        <w:rPr>
          <w:rFonts w:ascii="Calisto MT" w:eastAsia="Calibri" w:hAnsi="Calisto MT"/>
          <w:color w:val="000000"/>
          <w:sz w:val="22"/>
          <w:szCs w:val="22"/>
        </w:rPr>
        <w:t>respect</w:t>
      </w:r>
      <w:r w:rsidRPr="00836E4A">
        <w:rPr>
          <w:rFonts w:ascii="Calisto MT" w:eastAsia="Calibri" w:hAnsi="Calisto MT"/>
          <w:color w:val="000000"/>
          <w:sz w:val="22"/>
          <w:szCs w:val="22"/>
        </w:rPr>
        <w:t xml:space="preserve"> the </w:t>
      </w:r>
      <w:r w:rsidR="00DD4F6C" w:rsidRPr="00836E4A">
        <w:rPr>
          <w:rFonts w:ascii="Calisto MT" w:eastAsia="Calibri" w:hAnsi="Calisto MT"/>
          <w:color w:val="000000"/>
          <w:sz w:val="22"/>
          <w:szCs w:val="22"/>
        </w:rPr>
        <w:t>complexities of the academic profession and appreciate the construction of effective learning opportunities.</w:t>
      </w:r>
    </w:p>
    <w:p w14:paraId="67EF9601" w14:textId="0D39B5EA" w:rsidR="008F1DA3" w:rsidRPr="00836E4A" w:rsidRDefault="008F1DA3" w:rsidP="00F96743">
      <w:pPr>
        <w:pStyle w:val="ListParagraph"/>
        <w:numPr>
          <w:ilvl w:val="0"/>
          <w:numId w:val="7"/>
        </w:numPr>
        <w:autoSpaceDE w:val="0"/>
        <w:autoSpaceDN w:val="0"/>
        <w:adjustRightInd w:val="0"/>
        <w:spacing w:line="240" w:lineRule="auto"/>
        <w:jc w:val="left"/>
        <w:rPr>
          <w:rFonts w:ascii="Calisto MT" w:eastAsia="Calibri" w:hAnsi="Calisto MT"/>
          <w:color w:val="000000"/>
          <w:sz w:val="22"/>
          <w:szCs w:val="22"/>
        </w:rPr>
      </w:pPr>
      <w:r w:rsidRPr="00836E4A">
        <w:rPr>
          <w:rFonts w:ascii="Calisto MT" w:eastAsia="Calibri" w:hAnsi="Calisto MT"/>
          <w:color w:val="000000"/>
          <w:sz w:val="22"/>
          <w:szCs w:val="22"/>
        </w:rPr>
        <w:t xml:space="preserve">Learning How to Learn: Students will be able to ask scholarly questions about </w:t>
      </w:r>
      <w:r w:rsidR="00DD4F6C" w:rsidRPr="00836E4A">
        <w:rPr>
          <w:rFonts w:ascii="Calisto MT" w:eastAsia="Calibri" w:hAnsi="Calisto MT"/>
          <w:color w:val="000000"/>
          <w:sz w:val="22"/>
          <w:szCs w:val="22"/>
        </w:rPr>
        <w:t>academic culture and learning</w:t>
      </w:r>
      <w:r w:rsidRPr="00836E4A">
        <w:rPr>
          <w:rFonts w:ascii="Calisto MT" w:eastAsia="Calibri" w:hAnsi="Calisto MT"/>
          <w:color w:val="000000"/>
          <w:sz w:val="22"/>
          <w:szCs w:val="22"/>
        </w:rPr>
        <w:t>; they will be equipped with skills</w:t>
      </w:r>
      <w:r w:rsidR="00DD4F6C" w:rsidRPr="00836E4A">
        <w:rPr>
          <w:rFonts w:ascii="Calisto MT" w:eastAsia="Calibri" w:hAnsi="Calisto MT"/>
          <w:color w:val="000000"/>
          <w:sz w:val="22"/>
          <w:szCs w:val="22"/>
        </w:rPr>
        <w:t>, concepts, and resources</w:t>
      </w:r>
      <w:r w:rsidRPr="00836E4A">
        <w:rPr>
          <w:rFonts w:ascii="Calisto MT" w:eastAsia="Calibri" w:hAnsi="Calisto MT"/>
          <w:color w:val="000000"/>
          <w:sz w:val="22"/>
          <w:szCs w:val="22"/>
        </w:rPr>
        <w:t xml:space="preserve"> to find resources related to these questions.</w:t>
      </w:r>
    </w:p>
    <w:p w14:paraId="09B340A8" w14:textId="1BCFB664" w:rsidR="001F3221" w:rsidRPr="00836E4A" w:rsidRDefault="001F3221" w:rsidP="008F1DA3">
      <w:pPr>
        <w:pStyle w:val="ListParagraph"/>
        <w:autoSpaceDE w:val="0"/>
        <w:autoSpaceDN w:val="0"/>
        <w:adjustRightInd w:val="0"/>
        <w:spacing w:line="240" w:lineRule="auto"/>
        <w:jc w:val="left"/>
        <w:rPr>
          <w:rFonts w:ascii="Calisto MT" w:eastAsia="Calibri" w:hAnsi="Calisto MT"/>
          <w:color w:val="000000"/>
          <w:sz w:val="22"/>
          <w:szCs w:val="22"/>
        </w:rPr>
      </w:pPr>
    </w:p>
    <w:p w14:paraId="09B340A9" w14:textId="77777777" w:rsidR="0007366B" w:rsidRPr="00836E4A" w:rsidRDefault="0007366B" w:rsidP="0007366B">
      <w:pPr>
        <w:spacing w:line="240" w:lineRule="auto"/>
        <w:rPr>
          <w:rFonts w:ascii="Calisto MT" w:eastAsia="MS Mincho" w:hAnsi="Calisto MT"/>
          <w:b/>
          <w:sz w:val="22"/>
          <w:szCs w:val="22"/>
        </w:rPr>
      </w:pPr>
      <w:r w:rsidRPr="00836E4A">
        <w:rPr>
          <w:rFonts w:ascii="Calisto MT" w:eastAsia="MS Mincho" w:hAnsi="Calisto MT"/>
          <w:b/>
          <w:sz w:val="22"/>
          <w:szCs w:val="22"/>
        </w:rPr>
        <w:t>Accommodations</w:t>
      </w:r>
    </w:p>
    <w:p w14:paraId="09B340AA" w14:textId="77777777" w:rsidR="0085527A" w:rsidRPr="00836E4A" w:rsidRDefault="0085527A" w:rsidP="0007366B">
      <w:pPr>
        <w:spacing w:line="240" w:lineRule="auto"/>
        <w:rPr>
          <w:rFonts w:ascii="Calisto MT" w:eastAsia="MS Mincho" w:hAnsi="Calisto MT"/>
          <w:b/>
          <w:sz w:val="22"/>
          <w:szCs w:val="22"/>
        </w:rPr>
      </w:pPr>
    </w:p>
    <w:p w14:paraId="09B340AB" w14:textId="01F0012A" w:rsidR="0007366B" w:rsidRPr="00836E4A" w:rsidRDefault="0007366B" w:rsidP="0007366B">
      <w:pPr>
        <w:spacing w:line="240" w:lineRule="auto"/>
        <w:jc w:val="left"/>
        <w:rPr>
          <w:rFonts w:ascii="Calisto MT" w:eastAsia="MS Mincho" w:hAnsi="Calisto MT"/>
          <w:sz w:val="22"/>
          <w:szCs w:val="22"/>
        </w:rPr>
      </w:pPr>
      <w:r w:rsidRPr="00836E4A">
        <w:rPr>
          <w:rFonts w:ascii="Calisto MT" w:eastAsia="MS Mincho" w:hAnsi="Calisto MT"/>
          <w:sz w:val="22"/>
          <w:szCs w:val="22"/>
        </w:rPr>
        <w:t>Students needing specific learning accommodations under Section 504 of the Rehabilitation Act of 1973 or the Americans with Disabilities Act of 1990 should contact the instructor privately. Please notify the Di</w:t>
      </w:r>
      <w:r w:rsidR="00DB7370" w:rsidRPr="00836E4A">
        <w:rPr>
          <w:rFonts w:ascii="Calisto MT" w:eastAsia="MS Mincho" w:hAnsi="Calisto MT"/>
          <w:sz w:val="22"/>
          <w:szCs w:val="22"/>
        </w:rPr>
        <w:t>sability Resource Center at 910.962.7555 or TDD 800.735.</w:t>
      </w:r>
      <w:r w:rsidRPr="00836E4A">
        <w:rPr>
          <w:rFonts w:ascii="Calisto MT" w:eastAsia="MS Mincho" w:hAnsi="Calisto MT"/>
          <w:sz w:val="22"/>
          <w:szCs w:val="22"/>
        </w:rPr>
        <w:t xml:space="preserve">2962 on the first floor of </w:t>
      </w:r>
      <w:proofErr w:type="spellStart"/>
      <w:r w:rsidRPr="00836E4A">
        <w:rPr>
          <w:rFonts w:ascii="Calisto MT" w:eastAsia="MS Mincho" w:hAnsi="Calisto MT"/>
          <w:sz w:val="22"/>
          <w:szCs w:val="22"/>
        </w:rPr>
        <w:t>DePaolo</w:t>
      </w:r>
      <w:proofErr w:type="spellEnd"/>
      <w:r w:rsidRPr="00836E4A">
        <w:rPr>
          <w:rFonts w:ascii="Calisto MT" w:eastAsia="MS Mincho" w:hAnsi="Calisto MT"/>
          <w:sz w:val="22"/>
          <w:szCs w:val="22"/>
        </w:rPr>
        <w:t xml:space="preserve"> Hall to submit documentation and coordinate further assistance. Please provide me with a copy of the letter you receive from the office detailing accommodations you may need. Every effort will be made to provide students with reasonable learning assistance and support.</w:t>
      </w:r>
    </w:p>
    <w:p w14:paraId="09B340AC" w14:textId="77777777" w:rsidR="0007366B" w:rsidRPr="00836E4A" w:rsidRDefault="0007366B" w:rsidP="0007366B">
      <w:pPr>
        <w:spacing w:line="240" w:lineRule="auto"/>
        <w:jc w:val="left"/>
        <w:rPr>
          <w:rFonts w:ascii="Calisto MT" w:eastAsia="MS Mincho" w:hAnsi="Calisto MT"/>
          <w:sz w:val="22"/>
          <w:szCs w:val="22"/>
        </w:rPr>
      </w:pPr>
    </w:p>
    <w:p w14:paraId="09B340AD" w14:textId="77777777" w:rsidR="0007366B" w:rsidRPr="00836E4A" w:rsidRDefault="0007366B" w:rsidP="0007366B">
      <w:pPr>
        <w:spacing w:line="240" w:lineRule="auto"/>
        <w:rPr>
          <w:rFonts w:ascii="Calisto MT" w:eastAsia="MS Mincho" w:hAnsi="Calisto MT"/>
          <w:b/>
          <w:sz w:val="22"/>
          <w:szCs w:val="22"/>
        </w:rPr>
      </w:pPr>
      <w:r w:rsidRPr="00836E4A">
        <w:rPr>
          <w:rFonts w:ascii="Calisto MT" w:eastAsia="MS Mincho" w:hAnsi="Calisto MT"/>
          <w:b/>
          <w:sz w:val="22"/>
          <w:szCs w:val="22"/>
        </w:rPr>
        <w:t>Cancellation of Face-to-Face (F2F) Classes</w:t>
      </w:r>
    </w:p>
    <w:p w14:paraId="09B340AE" w14:textId="77777777" w:rsidR="0085527A" w:rsidRPr="00836E4A" w:rsidRDefault="0085527A" w:rsidP="0007366B">
      <w:pPr>
        <w:spacing w:line="240" w:lineRule="auto"/>
        <w:rPr>
          <w:rFonts w:ascii="Calisto MT" w:eastAsia="MS Mincho" w:hAnsi="Calisto MT"/>
          <w:b/>
          <w:sz w:val="22"/>
          <w:szCs w:val="22"/>
        </w:rPr>
      </w:pPr>
    </w:p>
    <w:p w14:paraId="09B340AF" w14:textId="5A957421" w:rsidR="0007366B" w:rsidRPr="00836E4A" w:rsidRDefault="0007366B" w:rsidP="0007366B">
      <w:pPr>
        <w:spacing w:line="240" w:lineRule="auto"/>
        <w:jc w:val="left"/>
        <w:rPr>
          <w:rFonts w:ascii="Calisto MT" w:eastAsia="MS Mincho" w:hAnsi="Calisto MT"/>
          <w:sz w:val="22"/>
          <w:szCs w:val="22"/>
        </w:rPr>
      </w:pPr>
      <w:r w:rsidRPr="00836E4A">
        <w:rPr>
          <w:rFonts w:ascii="Calisto MT" w:eastAsia="MS Mincho" w:hAnsi="Calisto MT"/>
          <w:sz w:val="22"/>
          <w:szCs w:val="22"/>
        </w:rPr>
        <w:t xml:space="preserve">F2F classes will be cancelled in the event of University closure.  If the University is open, EDL </w:t>
      </w:r>
      <w:r w:rsidR="00925476" w:rsidRPr="00836E4A">
        <w:rPr>
          <w:rFonts w:ascii="Calisto MT" w:eastAsia="MS Mincho" w:hAnsi="Calisto MT"/>
          <w:sz w:val="22"/>
          <w:szCs w:val="22"/>
        </w:rPr>
        <w:t>635</w:t>
      </w:r>
      <w:r w:rsidRPr="00836E4A">
        <w:rPr>
          <w:rFonts w:ascii="Calisto MT" w:eastAsia="MS Mincho" w:hAnsi="Calisto MT"/>
          <w:sz w:val="22"/>
          <w:szCs w:val="22"/>
        </w:rPr>
        <w:t xml:space="preserve"> will meet. In the event of inclement weather, please use you</w:t>
      </w:r>
      <w:r w:rsidR="00E11BAB" w:rsidRPr="00836E4A">
        <w:rPr>
          <w:rFonts w:ascii="Calisto MT" w:eastAsia="MS Mincho" w:hAnsi="Calisto MT"/>
          <w:sz w:val="22"/>
          <w:szCs w:val="22"/>
        </w:rPr>
        <w:t>r best judgment coming to class.</w:t>
      </w:r>
    </w:p>
    <w:p w14:paraId="4F6124AD" w14:textId="77777777" w:rsidR="00E11BAB" w:rsidRPr="00836E4A" w:rsidRDefault="00E11BAB" w:rsidP="0007366B">
      <w:pPr>
        <w:spacing w:line="240" w:lineRule="auto"/>
        <w:jc w:val="left"/>
        <w:rPr>
          <w:rFonts w:ascii="Calisto MT" w:eastAsia="MS Mincho" w:hAnsi="Calisto MT"/>
          <w:sz w:val="22"/>
          <w:szCs w:val="22"/>
        </w:rPr>
      </w:pPr>
    </w:p>
    <w:p w14:paraId="09B340B0" w14:textId="77777777" w:rsidR="0007366B" w:rsidRPr="00836E4A" w:rsidRDefault="0007366B" w:rsidP="0007366B">
      <w:pPr>
        <w:spacing w:line="240" w:lineRule="auto"/>
        <w:rPr>
          <w:rFonts w:ascii="Calisto MT" w:eastAsia="MS Mincho" w:hAnsi="Calisto MT"/>
          <w:b/>
          <w:sz w:val="22"/>
          <w:szCs w:val="22"/>
        </w:rPr>
      </w:pPr>
      <w:r w:rsidRPr="00836E4A">
        <w:rPr>
          <w:rFonts w:ascii="Calisto MT" w:eastAsia="MS Mincho" w:hAnsi="Calisto MT"/>
          <w:b/>
          <w:sz w:val="22"/>
          <w:szCs w:val="22"/>
        </w:rPr>
        <w:t>General Expectations</w:t>
      </w:r>
    </w:p>
    <w:p w14:paraId="09B340B1" w14:textId="77777777" w:rsidR="0085527A" w:rsidRPr="00836E4A" w:rsidRDefault="0085527A" w:rsidP="0007366B">
      <w:pPr>
        <w:spacing w:line="240" w:lineRule="auto"/>
        <w:rPr>
          <w:rFonts w:ascii="Calisto MT" w:eastAsia="MS Mincho" w:hAnsi="Calisto MT"/>
          <w:b/>
          <w:sz w:val="22"/>
          <w:szCs w:val="22"/>
        </w:rPr>
      </w:pPr>
    </w:p>
    <w:p w14:paraId="09B340B2" w14:textId="1629108B" w:rsidR="0007366B" w:rsidRPr="00836E4A" w:rsidRDefault="0007366B" w:rsidP="0007366B">
      <w:pPr>
        <w:spacing w:line="240" w:lineRule="auto"/>
        <w:jc w:val="left"/>
        <w:rPr>
          <w:rFonts w:ascii="Calisto MT" w:eastAsia="MS Mincho" w:hAnsi="Calisto MT"/>
          <w:sz w:val="22"/>
          <w:szCs w:val="22"/>
        </w:rPr>
      </w:pPr>
      <w:r w:rsidRPr="00836E4A">
        <w:rPr>
          <w:rFonts w:ascii="Calisto MT" w:eastAsia="MS Mincho" w:hAnsi="Calisto MT"/>
          <w:sz w:val="22"/>
          <w:szCs w:val="22"/>
        </w:rPr>
        <w:t xml:space="preserve">EDL </w:t>
      </w:r>
      <w:r w:rsidR="00925476" w:rsidRPr="00836E4A">
        <w:rPr>
          <w:rFonts w:ascii="Calisto MT" w:eastAsia="MS Mincho" w:hAnsi="Calisto MT"/>
          <w:sz w:val="22"/>
          <w:szCs w:val="22"/>
        </w:rPr>
        <w:t>635</w:t>
      </w:r>
      <w:r w:rsidR="00E11BAB" w:rsidRPr="00836E4A">
        <w:rPr>
          <w:rFonts w:ascii="Calisto MT" w:eastAsia="MS Mincho" w:hAnsi="Calisto MT"/>
          <w:sz w:val="22"/>
          <w:szCs w:val="22"/>
        </w:rPr>
        <w:t xml:space="preserve"> consists of a community of l</w:t>
      </w:r>
      <w:r w:rsidRPr="00836E4A">
        <w:rPr>
          <w:rFonts w:ascii="Calisto MT" w:eastAsia="MS Mincho" w:hAnsi="Calisto MT"/>
          <w:sz w:val="22"/>
          <w:szCs w:val="22"/>
        </w:rPr>
        <w:t xml:space="preserve">earners that includes all students in the course as well as the course instructor. As members of this community, adherence to certain responsibilities along with </w:t>
      </w:r>
      <w:r w:rsidRPr="00836E4A">
        <w:rPr>
          <w:rFonts w:ascii="Calisto MT" w:eastAsia="MS Mincho" w:hAnsi="Calisto MT"/>
          <w:sz w:val="22"/>
          <w:szCs w:val="22"/>
        </w:rPr>
        <w:lastRenderedPageBreak/>
        <w:t>the enjoyment of certain rights can help provide a productive learning experience for all of us.  The following expectations are intended to support a positive learning environment while also communicating an appropriate sense of classroom decorum.</w:t>
      </w:r>
    </w:p>
    <w:p w14:paraId="09B340B3" w14:textId="77777777" w:rsidR="0007366B" w:rsidRPr="00836E4A" w:rsidRDefault="0007366B" w:rsidP="0007366B">
      <w:pPr>
        <w:spacing w:line="240" w:lineRule="auto"/>
        <w:jc w:val="left"/>
        <w:rPr>
          <w:rFonts w:ascii="Calisto MT" w:eastAsia="MS Mincho" w:hAnsi="Calisto MT"/>
          <w:sz w:val="22"/>
          <w:szCs w:val="22"/>
        </w:rPr>
      </w:pPr>
    </w:p>
    <w:p w14:paraId="09B340B4" w14:textId="77777777" w:rsidR="0007366B" w:rsidRPr="00836E4A" w:rsidRDefault="0007366B" w:rsidP="0007366B">
      <w:pPr>
        <w:numPr>
          <w:ilvl w:val="0"/>
          <w:numId w:val="6"/>
        </w:numPr>
        <w:spacing w:line="240" w:lineRule="auto"/>
        <w:contextualSpacing/>
        <w:jc w:val="left"/>
        <w:rPr>
          <w:rFonts w:ascii="Calisto MT" w:eastAsia="MS Mincho" w:hAnsi="Calisto MT"/>
          <w:sz w:val="22"/>
          <w:szCs w:val="22"/>
        </w:rPr>
      </w:pPr>
      <w:r w:rsidRPr="00836E4A">
        <w:rPr>
          <w:rFonts w:ascii="Calisto MT" w:eastAsia="MS Mincho" w:hAnsi="Calisto MT"/>
          <w:sz w:val="22"/>
          <w:szCs w:val="22"/>
          <w:u w:val="single"/>
        </w:rPr>
        <w:t>Academic Integrity</w:t>
      </w:r>
      <w:r w:rsidRPr="00836E4A">
        <w:rPr>
          <w:rFonts w:ascii="Calisto MT" w:eastAsia="MS Mincho" w:hAnsi="Calisto MT"/>
          <w:sz w:val="22"/>
          <w:szCs w:val="22"/>
        </w:rPr>
        <w:t>: All members of UNCW’s community are expected to follow the academic Honor Code. Please read the UNCW Honor Code carefully (as covered in the UNCW Student Handbook and available here: http://uncw.edu/odos/honorcode/). Academic integrity is expected at all times.</w:t>
      </w:r>
    </w:p>
    <w:p w14:paraId="09B340B5" w14:textId="77777777" w:rsidR="0007366B" w:rsidRPr="00836E4A" w:rsidRDefault="0007366B" w:rsidP="0007366B">
      <w:pPr>
        <w:spacing w:line="240" w:lineRule="auto"/>
        <w:jc w:val="left"/>
        <w:rPr>
          <w:rFonts w:ascii="Calisto MT" w:eastAsia="MS Mincho" w:hAnsi="Calisto MT"/>
          <w:sz w:val="22"/>
          <w:szCs w:val="22"/>
        </w:rPr>
      </w:pPr>
    </w:p>
    <w:p w14:paraId="09B340B6" w14:textId="77777777" w:rsidR="0007366B" w:rsidRPr="00836E4A" w:rsidRDefault="0007366B" w:rsidP="0007366B">
      <w:pPr>
        <w:spacing w:line="240" w:lineRule="auto"/>
        <w:ind w:left="720"/>
        <w:jc w:val="left"/>
        <w:rPr>
          <w:rFonts w:ascii="Calisto MT" w:eastAsia="MS Mincho" w:hAnsi="Calisto MT"/>
          <w:sz w:val="22"/>
          <w:szCs w:val="22"/>
        </w:rPr>
      </w:pPr>
      <w:r w:rsidRPr="00836E4A">
        <w:rPr>
          <w:rFonts w:ascii="Calisto MT" w:eastAsia="MS Mincho" w:hAnsi="Calisto MT"/>
          <w:sz w:val="22"/>
          <w:szCs w:val="22"/>
        </w:rPr>
        <w:t xml:space="preserve">Plagiarism is a specific violation of the Honor Code. Plagiarism is a form of academic dishonesty in which you take someone else’s ideas and represent them as your own. Examples of plagiarism include writing about someone else’s work in your paper without giving the author credit by referencing them, giving a presentation using someone else’s ideas without giving the other person credit for those ideas, and taking facts from a textbook or other reference without </w:t>
      </w:r>
      <w:r w:rsidR="005F2488" w:rsidRPr="00836E4A">
        <w:rPr>
          <w:rFonts w:ascii="Calisto MT" w:eastAsia="MS Mincho" w:hAnsi="Calisto MT"/>
          <w:sz w:val="22"/>
          <w:szCs w:val="22"/>
        </w:rPr>
        <w:t>citing</w:t>
      </w:r>
      <w:r w:rsidRPr="00836E4A">
        <w:rPr>
          <w:rFonts w:ascii="Calisto MT" w:eastAsia="MS Mincho" w:hAnsi="Calisto MT"/>
          <w:sz w:val="22"/>
          <w:szCs w:val="22"/>
        </w:rPr>
        <w:t xml:space="preserve"> the source.</w:t>
      </w:r>
    </w:p>
    <w:p w14:paraId="09B340B7" w14:textId="77777777" w:rsidR="0007366B" w:rsidRPr="00836E4A" w:rsidRDefault="0007366B" w:rsidP="0007366B">
      <w:pPr>
        <w:spacing w:line="240" w:lineRule="auto"/>
        <w:ind w:left="720"/>
        <w:jc w:val="left"/>
        <w:rPr>
          <w:rFonts w:ascii="Calisto MT" w:eastAsia="MS Mincho" w:hAnsi="Calisto MT"/>
          <w:sz w:val="22"/>
          <w:szCs w:val="22"/>
        </w:rPr>
      </w:pPr>
    </w:p>
    <w:p w14:paraId="09B340B8" w14:textId="77777777" w:rsidR="0007366B" w:rsidRPr="00836E4A" w:rsidRDefault="0007366B" w:rsidP="0007366B">
      <w:pPr>
        <w:spacing w:line="240" w:lineRule="auto"/>
        <w:ind w:left="720"/>
        <w:jc w:val="left"/>
        <w:rPr>
          <w:rFonts w:ascii="Calisto MT" w:eastAsia="MS Mincho" w:hAnsi="Calisto MT"/>
          <w:sz w:val="22"/>
          <w:szCs w:val="22"/>
        </w:rPr>
      </w:pPr>
      <w:r w:rsidRPr="00836E4A">
        <w:rPr>
          <w:rFonts w:ascii="Calisto MT" w:eastAsia="MS Mincho" w:hAnsi="Calisto MT"/>
          <w:sz w:val="22"/>
          <w:szCs w:val="22"/>
        </w:rPr>
        <w:t>Self-plagiarism, where you intentionally or unintentionally represent previously submitted work as new material, is also prohibited. In some instances you may use previously submitted work for an assignment, but only where it forms the basis for new work where you are making substantial modifications and additions – and only with permission of the instructor.</w:t>
      </w:r>
    </w:p>
    <w:p w14:paraId="09B340B9" w14:textId="77777777" w:rsidR="0007366B" w:rsidRPr="00836E4A" w:rsidRDefault="0007366B" w:rsidP="0007366B">
      <w:pPr>
        <w:spacing w:line="240" w:lineRule="auto"/>
        <w:jc w:val="left"/>
        <w:rPr>
          <w:rFonts w:ascii="Calisto MT" w:eastAsia="MS Mincho" w:hAnsi="Calisto MT"/>
          <w:sz w:val="22"/>
          <w:szCs w:val="22"/>
        </w:rPr>
      </w:pPr>
    </w:p>
    <w:p w14:paraId="09B340BA" w14:textId="1B62EFFF" w:rsidR="0007366B" w:rsidRPr="00836E4A" w:rsidRDefault="0007366B" w:rsidP="0007366B">
      <w:pPr>
        <w:numPr>
          <w:ilvl w:val="0"/>
          <w:numId w:val="6"/>
        </w:numPr>
        <w:spacing w:line="240" w:lineRule="auto"/>
        <w:contextualSpacing/>
        <w:jc w:val="left"/>
        <w:rPr>
          <w:rFonts w:ascii="Calisto MT" w:eastAsia="MS Mincho" w:hAnsi="Calisto MT"/>
          <w:sz w:val="22"/>
          <w:szCs w:val="22"/>
        </w:rPr>
      </w:pPr>
      <w:r w:rsidRPr="00836E4A">
        <w:rPr>
          <w:rFonts w:ascii="Calisto MT" w:eastAsia="MS Mincho" w:hAnsi="Calisto MT"/>
          <w:sz w:val="22"/>
          <w:szCs w:val="22"/>
          <w:u w:val="single"/>
        </w:rPr>
        <w:t>Respect for the Community of Learners</w:t>
      </w:r>
      <w:r w:rsidRPr="00836E4A">
        <w:rPr>
          <w:rFonts w:ascii="Calisto MT" w:eastAsia="MS Mincho" w:hAnsi="Calisto MT"/>
          <w:sz w:val="22"/>
          <w:szCs w:val="22"/>
        </w:rPr>
        <w:t xml:space="preserve">: Everyone in EDL </w:t>
      </w:r>
      <w:r w:rsidR="00925476" w:rsidRPr="00836E4A">
        <w:rPr>
          <w:rFonts w:ascii="Calisto MT" w:eastAsia="MS Mincho" w:hAnsi="Calisto MT"/>
          <w:sz w:val="22"/>
          <w:szCs w:val="22"/>
        </w:rPr>
        <w:t>635</w:t>
      </w:r>
      <w:r w:rsidRPr="00836E4A">
        <w:rPr>
          <w:rFonts w:ascii="Calisto MT" w:eastAsia="MS Mincho" w:hAnsi="Calisto MT"/>
          <w:sz w:val="22"/>
          <w:szCs w:val="22"/>
        </w:rPr>
        <w:t xml:space="preserve"> should be afforded personal respect at all times. This means listening intently when others are speaking, seeking to understand others’ points of view, and engaging in constructive scholarly dialogue that avoids personal attacks. During group work, respect includes cooperation and shared effort.</w:t>
      </w:r>
    </w:p>
    <w:p w14:paraId="09B340BB" w14:textId="77777777" w:rsidR="0007366B" w:rsidRPr="00836E4A" w:rsidRDefault="0007366B" w:rsidP="0007366B">
      <w:pPr>
        <w:spacing w:line="240" w:lineRule="auto"/>
        <w:jc w:val="left"/>
        <w:rPr>
          <w:rFonts w:ascii="Calisto MT" w:eastAsia="MS Mincho" w:hAnsi="Calisto MT"/>
          <w:sz w:val="22"/>
          <w:szCs w:val="22"/>
        </w:rPr>
      </w:pPr>
    </w:p>
    <w:p w14:paraId="7B1C45EB" w14:textId="6A49D23A" w:rsidR="00956F55" w:rsidRPr="00836E4A" w:rsidRDefault="00956F55" w:rsidP="00956F55">
      <w:pPr>
        <w:numPr>
          <w:ilvl w:val="0"/>
          <w:numId w:val="6"/>
        </w:numPr>
        <w:spacing w:line="240" w:lineRule="auto"/>
        <w:contextualSpacing/>
        <w:jc w:val="left"/>
        <w:rPr>
          <w:rFonts w:ascii="Calisto MT" w:eastAsia="MS Mincho" w:hAnsi="Calisto MT"/>
          <w:sz w:val="22"/>
          <w:szCs w:val="22"/>
        </w:rPr>
      </w:pPr>
      <w:r w:rsidRPr="00836E4A">
        <w:rPr>
          <w:rFonts w:ascii="Calisto MT" w:eastAsia="MS Mincho" w:hAnsi="Calisto MT"/>
          <w:sz w:val="22"/>
          <w:szCs w:val="22"/>
          <w:u w:val="single"/>
        </w:rPr>
        <w:t>Attendance and Engagement</w:t>
      </w:r>
      <w:r w:rsidRPr="00836E4A">
        <w:rPr>
          <w:rFonts w:ascii="Calisto MT" w:eastAsia="MS Mincho" w:hAnsi="Calisto MT"/>
          <w:sz w:val="22"/>
          <w:szCs w:val="22"/>
        </w:rPr>
        <w:t xml:space="preserve">: </w:t>
      </w:r>
      <w:r w:rsidR="00925476" w:rsidRPr="00836E4A">
        <w:rPr>
          <w:rFonts w:ascii="Calisto MT" w:eastAsia="MS Mincho" w:hAnsi="Calisto MT"/>
          <w:sz w:val="22"/>
          <w:szCs w:val="22"/>
        </w:rPr>
        <w:t>Y</w:t>
      </w:r>
      <w:r w:rsidRPr="00836E4A">
        <w:rPr>
          <w:rFonts w:ascii="Calisto MT" w:eastAsia="MS Mincho" w:hAnsi="Calisto MT"/>
          <w:sz w:val="22"/>
          <w:szCs w:val="22"/>
        </w:rPr>
        <w:t xml:space="preserve">ou are expected to attend every F2F class and should come ready to participate, having completed assigned readings. Each unexcused absence will lower your final grade by one letter. Excused absences must be confirmed with a doctor’s note indicating you are not able to attend class. Engagement requires that you discuss readings and participate in learning activities with other members of the community of learners. </w:t>
      </w:r>
    </w:p>
    <w:p w14:paraId="09B340BD" w14:textId="77777777" w:rsidR="0007366B" w:rsidRPr="00836E4A" w:rsidRDefault="0007366B" w:rsidP="0007366B">
      <w:pPr>
        <w:spacing w:line="240" w:lineRule="auto"/>
        <w:jc w:val="left"/>
        <w:rPr>
          <w:rFonts w:ascii="Calisto MT" w:eastAsia="MS Mincho" w:hAnsi="Calisto MT"/>
          <w:sz w:val="22"/>
          <w:szCs w:val="22"/>
        </w:rPr>
      </w:pPr>
    </w:p>
    <w:p w14:paraId="09B340BE" w14:textId="31CC2D01" w:rsidR="0007366B" w:rsidRPr="00836E4A" w:rsidRDefault="0007366B" w:rsidP="0007366B">
      <w:pPr>
        <w:numPr>
          <w:ilvl w:val="0"/>
          <w:numId w:val="6"/>
        </w:numPr>
        <w:spacing w:line="240" w:lineRule="auto"/>
        <w:contextualSpacing/>
        <w:jc w:val="left"/>
        <w:rPr>
          <w:rFonts w:ascii="Calisto MT" w:eastAsia="MS Mincho" w:hAnsi="Calisto MT"/>
          <w:sz w:val="22"/>
          <w:szCs w:val="22"/>
          <w:u w:val="single"/>
        </w:rPr>
      </w:pPr>
      <w:r w:rsidRPr="00836E4A">
        <w:rPr>
          <w:rFonts w:ascii="Calisto MT" w:eastAsia="MS Mincho" w:hAnsi="Calisto MT"/>
          <w:sz w:val="22"/>
          <w:szCs w:val="22"/>
          <w:u w:val="single"/>
        </w:rPr>
        <w:t>Late Work</w:t>
      </w:r>
      <w:r w:rsidRPr="00836E4A">
        <w:rPr>
          <w:rFonts w:ascii="Calisto MT" w:eastAsia="MS Mincho" w:hAnsi="Calisto MT"/>
          <w:sz w:val="22"/>
          <w:szCs w:val="22"/>
        </w:rPr>
        <w:t xml:space="preserve">: </w:t>
      </w:r>
      <w:r w:rsidR="005F2488" w:rsidRPr="00836E4A">
        <w:rPr>
          <w:rFonts w:ascii="Calisto MT" w:eastAsia="MS Mincho" w:hAnsi="Calisto MT"/>
          <w:sz w:val="22"/>
          <w:szCs w:val="22"/>
        </w:rPr>
        <w:t>You</w:t>
      </w:r>
      <w:r w:rsidRPr="00836E4A">
        <w:rPr>
          <w:rFonts w:ascii="Calisto MT" w:eastAsia="MS Mincho" w:hAnsi="Calisto MT"/>
          <w:sz w:val="22"/>
          <w:szCs w:val="22"/>
        </w:rPr>
        <w:t xml:space="preserve"> are responsible for submitting assignments by the stated due dates. As graduate students, you are expected to plan ahead so that you can complete your work, even in the presence of obstacles. As human beings, life sometimes gets in the way and prevents us from doing our best. </w:t>
      </w:r>
      <w:r w:rsidR="002C6DA3" w:rsidRPr="00836E4A">
        <w:rPr>
          <w:rFonts w:ascii="Calisto MT" w:eastAsia="MS Mincho" w:hAnsi="Calisto MT"/>
          <w:sz w:val="22"/>
          <w:szCs w:val="22"/>
        </w:rPr>
        <w:t>Late submissions will be docked the point equivalent of one grade per day</w:t>
      </w:r>
      <w:r w:rsidRPr="00836E4A">
        <w:rPr>
          <w:rFonts w:ascii="Calisto MT" w:eastAsia="MS Mincho" w:hAnsi="Calisto MT"/>
          <w:sz w:val="22"/>
          <w:szCs w:val="22"/>
        </w:rPr>
        <w:t>.</w:t>
      </w:r>
    </w:p>
    <w:p w14:paraId="09B340BF" w14:textId="77777777" w:rsidR="0007366B" w:rsidRPr="00836E4A" w:rsidRDefault="0007366B" w:rsidP="0007366B">
      <w:pPr>
        <w:spacing w:line="240" w:lineRule="auto"/>
        <w:jc w:val="left"/>
        <w:rPr>
          <w:rFonts w:ascii="Calisto MT" w:eastAsia="MS Mincho" w:hAnsi="Calisto MT"/>
          <w:sz w:val="22"/>
          <w:szCs w:val="22"/>
        </w:rPr>
      </w:pPr>
    </w:p>
    <w:p w14:paraId="09B340C0" w14:textId="1A326E5A" w:rsidR="0007366B" w:rsidRPr="00836E4A" w:rsidRDefault="0007366B" w:rsidP="0007366B">
      <w:pPr>
        <w:numPr>
          <w:ilvl w:val="0"/>
          <w:numId w:val="6"/>
        </w:numPr>
        <w:spacing w:line="240" w:lineRule="auto"/>
        <w:contextualSpacing/>
        <w:jc w:val="left"/>
        <w:rPr>
          <w:rFonts w:ascii="Calisto MT" w:eastAsia="MS Mincho" w:hAnsi="Calisto MT"/>
          <w:sz w:val="22"/>
          <w:szCs w:val="22"/>
        </w:rPr>
      </w:pPr>
      <w:r w:rsidRPr="00836E4A">
        <w:rPr>
          <w:rFonts w:ascii="Calisto MT" w:eastAsia="MS Mincho" w:hAnsi="Calisto MT"/>
          <w:sz w:val="22"/>
          <w:szCs w:val="22"/>
          <w:u w:val="single"/>
        </w:rPr>
        <w:t>Email</w:t>
      </w:r>
      <w:r w:rsidRPr="00836E4A">
        <w:rPr>
          <w:rFonts w:ascii="Calisto MT" w:eastAsia="MS Mincho" w:hAnsi="Calisto MT"/>
          <w:sz w:val="22"/>
          <w:szCs w:val="22"/>
        </w:rPr>
        <w:t>: Your university email address is my primary means of contacting you outside of class. Emails from you are welcomed and encouraged for course communication. I will check em</w:t>
      </w:r>
      <w:r w:rsidR="00460ACE" w:rsidRPr="00836E4A">
        <w:rPr>
          <w:rFonts w:ascii="Calisto MT" w:eastAsia="MS Mincho" w:hAnsi="Calisto MT"/>
          <w:sz w:val="22"/>
          <w:szCs w:val="22"/>
        </w:rPr>
        <w:t>ail and respond to you within 48</w:t>
      </w:r>
      <w:r w:rsidRPr="00836E4A">
        <w:rPr>
          <w:rFonts w:ascii="Calisto MT" w:eastAsia="MS Mincho" w:hAnsi="Calisto MT"/>
          <w:sz w:val="22"/>
          <w:szCs w:val="22"/>
        </w:rPr>
        <w:t xml:space="preserve"> hours and the same is expected of everyone in the course. If needed, please make arrangements to forward your university address to an email address you check frequently enough to meet this expectation.</w:t>
      </w:r>
    </w:p>
    <w:p w14:paraId="09B340C1" w14:textId="77777777" w:rsidR="0007366B" w:rsidRPr="00836E4A" w:rsidRDefault="0007366B" w:rsidP="0007366B">
      <w:pPr>
        <w:spacing w:line="240" w:lineRule="auto"/>
        <w:jc w:val="left"/>
        <w:rPr>
          <w:rFonts w:ascii="Calisto MT" w:eastAsia="MS Mincho" w:hAnsi="Calisto MT"/>
          <w:sz w:val="22"/>
          <w:szCs w:val="22"/>
        </w:rPr>
      </w:pPr>
    </w:p>
    <w:p w14:paraId="09B340C2" w14:textId="77777777" w:rsidR="0007366B" w:rsidRPr="00836E4A" w:rsidRDefault="0007366B" w:rsidP="0007366B">
      <w:pPr>
        <w:numPr>
          <w:ilvl w:val="0"/>
          <w:numId w:val="6"/>
        </w:numPr>
        <w:spacing w:line="240" w:lineRule="auto"/>
        <w:contextualSpacing/>
        <w:jc w:val="left"/>
        <w:rPr>
          <w:rFonts w:ascii="Calisto MT" w:eastAsia="MS Mincho" w:hAnsi="Calisto MT"/>
          <w:sz w:val="22"/>
          <w:szCs w:val="22"/>
        </w:rPr>
      </w:pPr>
      <w:r w:rsidRPr="00836E4A">
        <w:rPr>
          <w:rFonts w:ascii="Calisto MT" w:eastAsia="MS Mincho" w:hAnsi="Calisto MT"/>
          <w:sz w:val="22"/>
          <w:szCs w:val="22"/>
          <w:u w:val="single"/>
        </w:rPr>
        <w:t>Technology in the Classroom</w:t>
      </w:r>
      <w:r w:rsidRPr="00836E4A">
        <w:rPr>
          <w:rFonts w:ascii="Calisto MT" w:eastAsia="MS Mincho" w:hAnsi="Calisto MT"/>
          <w:sz w:val="22"/>
          <w:szCs w:val="22"/>
        </w:rPr>
        <w:t>: Out of respect for other members of our community, please set the ringer on your mobile phones to silent (not vibrate) during class time and refrain from texting or checking email during class. If you must be “on call” during a particular class period because of your work, please let me know.</w:t>
      </w:r>
    </w:p>
    <w:p w14:paraId="09B340C3" w14:textId="77777777" w:rsidR="0007366B" w:rsidRPr="00836E4A" w:rsidRDefault="0007366B" w:rsidP="0007366B">
      <w:pPr>
        <w:spacing w:line="240" w:lineRule="auto"/>
        <w:jc w:val="left"/>
        <w:rPr>
          <w:rFonts w:ascii="Calisto MT" w:eastAsia="MS Mincho" w:hAnsi="Calisto MT"/>
          <w:sz w:val="22"/>
          <w:szCs w:val="22"/>
        </w:rPr>
      </w:pPr>
    </w:p>
    <w:p w14:paraId="09B340C4" w14:textId="77777777" w:rsidR="0007366B" w:rsidRPr="00836E4A" w:rsidRDefault="005F2488" w:rsidP="0007366B">
      <w:pPr>
        <w:spacing w:line="240" w:lineRule="auto"/>
        <w:ind w:left="720"/>
        <w:contextualSpacing/>
        <w:jc w:val="left"/>
        <w:rPr>
          <w:rFonts w:ascii="Calisto MT" w:eastAsia="MS Mincho" w:hAnsi="Calisto MT"/>
          <w:sz w:val="22"/>
          <w:szCs w:val="22"/>
        </w:rPr>
      </w:pPr>
      <w:r w:rsidRPr="00836E4A">
        <w:rPr>
          <w:rFonts w:ascii="Calisto MT" w:eastAsia="MS Mincho" w:hAnsi="Calisto MT"/>
          <w:sz w:val="22"/>
          <w:szCs w:val="22"/>
        </w:rPr>
        <w:lastRenderedPageBreak/>
        <w:t xml:space="preserve">As a class, we will determine the appropriate use of other technologies in the classroom during the first meeting. For example, we will vote on how and when laptops can be used. We may also consider incorporating other technologies to assist in our mutual learning, including the development of a course blog or Twitter </w:t>
      </w:r>
      <w:proofErr w:type="spellStart"/>
      <w:r w:rsidRPr="00836E4A">
        <w:rPr>
          <w:rFonts w:ascii="Calisto MT" w:eastAsia="MS Mincho" w:hAnsi="Calisto MT"/>
          <w:sz w:val="22"/>
          <w:szCs w:val="22"/>
        </w:rPr>
        <w:t>hashtags</w:t>
      </w:r>
      <w:proofErr w:type="spellEnd"/>
      <w:r w:rsidRPr="00836E4A">
        <w:rPr>
          <w:rFonts w:ascii="Calisto MT" w:eastAsia="MS Mincho" w:hAnsi="Calisto MT"/>
          <w:sz w:val="22"/>
          <w:szCs w:val="22"/>
        </w:rPr>
        <w:t xml:space="preserve">. </w:t>
      </w:r>
    </w:p>
    <w:p w14:paraId="09B340C5" w14:textId="77777777" w:rsidR="0007366B" w:rsidRPr="00836E4A" w:rsidRDefault="0007366B" w:rsidP="0007366B">
      <w:pPr>
        <w:spacing w:line="240" w:lineRule="auto"/>
        <w:jc w:val="left"/>
        <w:rPr>
          <w:rFonts w:ascii="Calisto MT" w:eastAsia="MS Mincho" w:hAnsi="Calisto MT"/>
          <w:sz w:val="22"/>
          <w:szCs w:val="22"/>
        </w:rPr>
      </w:pPr>
    </w:p>
    <w:p w14:paraId="09B340C6" w14:textId="0C9EB77F" w:rsidR="0007366B" w:rsidRPr="00836E4A" w:rsidRDefault="00836E4A" w:rsidP="0007366B">
      <w:pPr>
        <w:numPr>
          <w:ilvl w:val="0"/>
          <w:numId w:val="6"/>
        </w:numPr>
        <w:spacing w:line="240" w:lineRule="auto"/>
        <w:contextualSpacing/>
        <w:jc w:val="left"/>
        <w:rPr>
          <w:rFonts w:ascii="Calisto MT" w:eastAsia="MS Mincho" w:hAnsi="Calisto MT"/>
          <w:sz w:val="22"/>
          <w:szCs w:val="22"/>
        </w:rPr>
      </w:pPr>
      <w:r w:rsidRPr="00836E4A">
        <w:rPr>
          <w:rFonts w:ascii="Calisto MT" w:eastAsia="MS Mincho" w:hAnsi="Calisto MT"/>
          <w:color w:val="000000"/>
          <w:sz w:val="22"/>
          <w:szCs w:val="22"/>
          <w:u w:val="single"/>
        </w:rPr>
        <w:t>Written</w:t>
      </w:r>
      <w:r w:rsidR="0007366B" w:rsidRPr="00836E4A">
        <w:rPr>
          <w:rFonts w:ascii="Calisto MT" w:eastAsia="MS Mincho" w:hAnsi="Calisto MT"/>
          <w:color w:val="000000"/>
          <w:sz w:val="22"/>
          <w:szCs w:val="22"/>
          <w:u w:val="single"/>
        </w:rPr>
        <w:t xml:space="preserve"> Assignments</w:t>
      </w:r>
      <w:r w:rsidR="0007366B" w:rsidRPr="00836E4A">
        <w:rPr>
          <w:rFonts w:ascii="Calisto MT" w:eastAsia="MS Mincho" w:hAnsi="Calisto MT"/>
          <w:color w:val="000000"/>
          <w:sz w:val="22"/>
          <w:szCs w:val="22"/>
        </w:rPr>
        <w:t>: All written assignments must be typed, double-spaced, with one-inch margins, and with readable fonts (12 pt. Helvetica, Palatino, Georgia, Times New Roman, Arial, Cambria).</w:t>
      </w:r>
    </w:p>
    <w:p w14:paraId="09B340C7" w14:textId="77777777" w:rsidR="0007366B" w:rsidRPr="00836E4A" w:rsidRDefault="0007366B" w:rsidP="0007366B">
      <w:pPr>
        <w:spacing w:line="240" w:lineRule="auto"/>
        <w:ind w:left="720"/>
        <w:contextualSpacing/>
        <w:jc w:val="left"/>
        <w:rPr>
          <w:rFonts w:ascii="Calisto MT" w:eastAsia="MS Mincho" w:hAnsi="Calisto MT"/>
          <w:sz w:val="22"/>
          <w:szCs w:val="22"/>
        </w:rPr>
      </w:pPr>
    </w:p>
    <w:p w14:paraId="09B340C8" w14:textId="77777777" w:rsidR="0007366B" w:rsidRPr="00836E4A" w:rsidRDefault="0007366B" w:rsidP="0007366B">
      <w:pPr>
        <w:spacing w:line="240" w:lineRule="auto"/>
        <w:ind w:left="720"/>
        <w:contextualSpacing/>
        <w:jc w:val="left"/>
        <w:rPr>
          <w:rFonts w:ascii="Calisto MT" w:eastAsia="MS Mincho" w:hAnsi="Calisto MT"/>
          <w:color w:val="000000"/>
          <w:sz w:val="22"/>
          <w:szCs w:val="22"/>
        </w:rPr>
      </w:pPr>
      <w:r w:rsidRPr="00836E4A">
        <w:rPr>
          <w:rFonts w:ascii="Calisto MT" w:eastAsia="MS Mincho" w:hAnsi="Calisto MT"/>
          <w:color w:val="000000"/>
          <w:sz w:val="22"/>
          <w:szCs w:val="22"/>
        </w:rPr>
        <w:t>All papers must follow the formatting, referencing, and style found in the Publication Manual of the American Psychological Association.</w:t>
      </w:r>
      <w:r w:rsidRPr="00836E4A">
        <w:rPr>
          <w:rFonts w:ascii="Calisto MT" w:eastAsia="MS Mincho" w:hAnsi="Calisto MT"/>
          <w:sz w:val="22"/>
          <w:szCs w:val="22"/>
        </w:rPr>
        <w:t xml:space="preserve"> Use section headings and subheadings in your work. Y</w:t>
      </w:r>
      <w:r w:rsidRPr="00836E4A">
        <w:rPr>
          <w:rFonts w:ascii="Calisto MT" w:eastAsia="MS Mincho" w:hAnsi="Calisto MT"/>
          <w:color w:val="000000"/>
          <w:sz w:val="22"/>
          <w:szCs w:val="22"/>
        </w:rPr>
        <w:t>our references should be scholarly and you should carefully assess their worth. Research projects should be primarily based on books, peer-reviewed journal articles</w:t>
      </w:r>
      <w:r w:rsidR="005F2488" w:rsidRPr="00836E4A">
        <w:rPr>
          <w:rFonts w:ascii="Calisto MT" w:eastAsia="MS Mincho" w:hAnsi="Calisto MT"/>
          <w:color w:val="000000"/>
          <w:sz w:val="22"/>
          <w:szCs w:val="22"/>
        </w:rPr>
        <w:t>,</w:t>
      </w:r>
      <w:r w:rsidRPr="00836E4A">
        <w:rPr>
          <w:rFonts w:ascii="Calisto MT" w:eastAsia="MS Mincho" w:hAnsi="Calisto MT"/>
          <w:color w:val="000000"/>
          <w:sz w:val="22"/>
          <w:szCs w:val="22"/>
        </w:rPr>
        <w:t xml:space="preserve"> and other scholarly work. Scant use of newspapers and magazine sources is </w:t>
      </w:r>
      <w:r w:rsidR="005F2488" w:rsidRPr="00836E4A">
        <w:rPr>
          <w:rFonts w:ascii="Calisto MT" w:eastAsia="MS Mincho" w:hAnsi="Calisto MT"/>
          <w:color w:val="000000"/>
          <w:sz w:val="22"/>
          <w:szCs w:val="22"/>
        </w:rPr>
        <w:t>acceptable, particularly to capture recent events</w:t>
      </w:r>
      <w:r w:rsidRPr="00836E4A">
        <w:rPr>
          <w:rFonts w:ascii="Calisto MT" w:eastAsia="MS Mincho" w:hAnsi="Calisto MT"/>
          <w:color w:val="000000"/>
          <w:sz w:val="22"/>
          <w:szCs w:val="22"/>
        </w:rPr>
        <w:t>. Furthermore, you should use original sources.</w:t>
      </w:r>
      <w:r w:rsidRPr="00836E4A">
        <w:rPr>
          <w:rFonts w:ascii="Calisto MT" w:eastAsia="MS Mincho" w:hAnsi="Calisto MT"/>
          <w:i/>
          <w:color w:val="000000"/>
          <w:sz w:val="22"/>
          <w:szCs w:val="22"/>
        </w:rPr>
        <w:t xml:space="preserve"> Do not cite works that you have not read.</w:t>
      </w:r>
      <w:r w:rsidRPr="00836E4A">
        <w:rPr>
          <w:rFonts w:ascii="Calisto MT" w:eastAsia="MS Mincho" w:hAnsi="Calisto MT"/>
          <w:color w:val="000000"/>
          <w:sz w:val="22"/>
          <w:szCs w:val="22"/>
        </w:rPr>
        <w:t xml:space="preserve"> Your bibliography should only include references that you have used in the text of your paper.</w:t>
      </w:r>
    </w:p>
    <w:p w14:paraId="09B340C9" w14:textId="77777777" w:rsidR="0007366B" w:rsidRPr="00836E4A" w:rsidRDefault="0007366B" w:rsidP="0007366B">
      <w:pPr>
        <w:spacing w:line="240" w:lineRule="auto"/>
        <w:ind w:left="720"/>
        <w:contextualSpacing/>
        <w:jc w:val="left"/>
        <w:rPr>
          <w:rFonts w:ascii="Calisto MT" w:eastAsia="MS Mincho" w:hAnsi="Calisto MT"/>
          <w:color w:val="000000"/>
          <w:sz w:val="22"/>
          <w:szCs w:val="22"/>
        </w:rPr>
      </w:pPr>
    </w:p>
    <w:p w14:paraId="09B340CA" w14:textId="77777777" w:rsidR="0007366B" w:rsidRPr="00836E4A" w:rsidRDefault="0007366B" w:rsidP="0007366B">
      <w:pPr>
        <w:spacing w:line="240" w:lineRule="auto"/>
        <w:ind w:left="720"/>
        <w:contextualSpacing/>
        <w:jc w:val="left"/>
        <w:rPr>
          <w:rFonts w:ascii="Calisto MT" w:eastAsia="MS Mincho" w:hAnsi="Calisto MT"/>
          <w:color w:val="000000"/>
          <w:sz w:val="22"/>
          <w:szCs w:val="22"/>
        </w:rPr>
      </w:pPr>
      <w:r w:rsidRPr="00836E4A">
        <w:rPr>
          <w:rFonts w:ascii="Calisto MT" w:eastAsia="MS Mincho" w:hAnsi="Calisto MT"/>
          <w:color w:val="000000"/>
          <w:sz w:val="22"/>
          <w:szCs w:val="22"/>
        </w:rPr>
        <w:t>If you need help with learning APA style, please consult the APA Manual (referenced on page one of the syllabus), the Purdue University Online Writing Lab (</w:t>
      </w:r>
      <w:hyperlink r:id="rId10" w:history="1">
        <w:r w:rsidRPr="00836E4A">
          <w:rPr>
            <w:rFonts w:ascii="Calisto MT" w:eastAsia="MS Mincho" w:hAnsi="Calisto MT"/>
            <w:color w:val="0000FF"/>
            <w:sz w:val="22"/>
            <w:szCs w:val="22"/>
            <w:u w:val="single"/>
          </w:rPr>
          <w:t>http://owl.english.purdue.edu/owl/resource/560/01/</w:t>
        </w:r>
      </w:hyperlink>
      <w:r w:rsidRPr="00836E4A">
        <w:rPr>
          <w:rFonts w:ascii="Calisto MT" w:eastAsia="MS Mincho" w:hAnsi="Calisto MT"/>
          <w:color w:val="000000"/>
          <w:sz w:val="22"/>
          <w:szCs w:val="22"/>
        </w:rPr>
        <w:t>) or the University Learning Center (</w:t>
      </w:r>
      <w:hyperlink r:id="rId11" w:history="1">
        <w:r w:rsidRPr="00836E4A">
          <w:rPr>
            <w:rFonts w:ascii="Calisto MT" w:eastAsia="MS Mincho" w:hAnsi="Calisto MT"/>
            <w:color w:val="0000FF"/>
            <w:sz w:val="22"/>
            <w:szCs w:val="22"/>
            <w:u w:val="single"/>
          </w:rPr>
          <w:t>http://uncw.edu/ulc/appointmentinstructions.html</w:t>
        </w:r>
      </w:hyperlink>
      <w:r w:rsidRPr="00836E4A">
        <w:rPr>
          <w:rFonts w:ascii="Calisto MT" w:eastAsia="MS Mincho" w:hAnsi="Calisto MT"/>
          <w:color w:val="000000"/>
          <w:sz w:val="22"/>
          <w:szCs w:val="22"/>
        </w:rPr>
        <w:t>).</w:t>
      </w:r>
    </w:p>
    <w:p w14:paraId="09B340CB" w14:textId="77777777" w:rsidR="0007366B" w:rsidRPr="00836E4A" w:rsidRDefault="0007366B" w:rsidP="0007366B">
      <w:pPr>
        <w:spacing w:line="240" w:lineRule="auto"/>
        <w:rPr>
          <w:rFonts w:ascii="Calisto MT" w:eastAsia="MS Mincho" w:hAnsi="Calisto MT"/>
          <w:b/>
          <w:sz w:val="22"/>
          <w:szCs w:val="22"/>
        </w:rPr>
      </w:pPr>
    </w:p>
    <w:p w14:paraId="09B340CC" w14:textId="5A7D45D1" w:rsidR="0007366B" w:rsidRPr="00836E4A" w:rsidRDefault="0007366B" w:rsidP="0007366B">
      <w:pPr>
        <w:spacing w:line="240" w:lineRule="auto"/>
        <w:rPr>
          <w:rFonts w:ascii="Calisto MT" w:eastAsia="MS Mincho" w:hAnsi="Calisto MT"/>
          <w:b/>
          <w:sz w:val="22"/>
          <w:szCs w:val="22"/>
        </w:rPr>
      </w:pPr>
      <w:r w:rsidRPr="00836E4A">
        <w:rPr>
          <w:rFonts w:ascii="Calisto MT" w:eastAsia="MS Mincho" w:hAnsi="Calisto MT"/>
          <w:b/>
          <w:sz w:val="22"/>
          <w:szCs w:val="22"/>
        </w:rPr>
        <w:t xml:space="preserve">Grading </w:t>
      </w:r>
    </w:p>
    <w:p w14:paraId="09B340CD" w14:textId="77777777" w:rsidR="0085527A" w:rsidRPr="00836E4A" w:rsidRDefault="0085527A" w:rsidP="0007366B">
      <w:pPr>
        <w:spacing w:line="240" w:lineRule="auto"/>
        <w:rPr>
          <w:rFonts w:ascii="Calisto MT" w:eastAsia="MS Mincho" w:hAnsi="Calisto MT"/>
          <w:b/>
          <w:sz w:val="22"/>
          <w:szCs w:val="22"/>
        </w:rPr>
      </w:pPr>
    </w:p>
    <w:p w14:paraId="09B340CE" w14:textId="77777777" w:rsidR="0007366B" w:rsidRPr="00836E4A" w:rsidRDefault="0007366B" w:rsidP="0007366B">
      <w:pPr>
        <w:spacing w:line="240" w:lineRule="auto"/>
        <w:jc w:val="left"/>
        <w:rPr>
          <w:rFonts w:ascii="Calisto MT" w:eastAsia="MS Mincho" w:hAnsi="Calisto MT"/>
          <w:sz w:val="22"/>
          <w:szCs w:val="22"/>
        </w:rPr>
      </w:pPr>
      <w:r w:rsidRPr="00836E4A">
        <w:rPr>
          <w:rFonts w:ascii="Calisto MT" w:eastAsia="MS Mincho" w:hAnsi="Calisto MT"/>
          <w:sz w:val="22"/>
          <w:szCs w:val="22"/>
        </w:rPr>
        <w:t>Grading is a subjective activity, even in the presence of the clea</w:t>
      </w:r>
      <w:r w:rsidR="005F2488" w:rsidRPr="00836E4A">
        <w:rPr>
          <w:rFonts w:ascii="Calisto MT" w:eastAsia="MS Mincho" w:hAnsi="Calisto MT"/>
          <w:sz w:val="22"/>
          <w:szCs w:val="22"/>
        </w:rPr>
        <w:t>r</w:t>
      </w:r>
      <w:r w:rsidRPr="00836E4A">
        <w:rPr>
          <w:rFonts w:ascii="Calisto MT" w:eastAsia="MS Mincho" w:hAnsi="Calisto MT"/>
          <w:sz w:val="22"/>
          <w:szCs w:val="22"/>
        </w:rPr>
        <w:t xml:space="preserve"> guidelines. And at all levels of education, especially graduate </w:t>
      </w:r>
      <w:proofErr w:type="gramStart"/>
      <w:r w:rsidRPr="00836E4A">
        <w:rPr>
          <w:rFonts w:ascii="Calisto MT" w:eastAsia="MS Mincho" w:hAnsi="Calisto MT"/>
          <w:sz w:val="22"/>
          <w:szCs w:val="22"/>
        </w:rPr>
        <w:t>school,</w:t>
      </w:r>
      <w:proofErr w:type="gramEnd"/>
      <w:r w:rsidRPr="00836E4A">
        <w:rPr>
          <w:rFonts w:ascii="Calisto MT" w:eastAsia="MS Mincho" w:hAnsi="Calisto MT"/>
          <w:sz w:val="22"/>
          <w:szCs w:val="22"/>
        </w:rPr>
        <w:t xml:space="preserve"> learning is more valuable than the grade. With that in mind, the grading scale used in the course is:</w:t>
      </w:r>
    </w:p>
    <w:p w14:paraId="09B340CF" w14:textId="77777777" w:rsidR="0007366B" w:rsidRPr="00836E4A" w:rsidRDefault="0007366B" w:rsidP="0007366B">
      <w:pPr>
        <w:spacing w:line="240" w:lineRule="auto"/>
        <w:jc w:val="left"/>
        <w:rPr>
          <w:rFonts w:ascii="Calisto MT" w:eastAsia="MS Mincho" w:hAnsi="Calisto MT"/>
          <w:sz w:val="22"/>
          <w:szCs w:val="22"/>
        </w:rPr>
      </w:pPr>
    </w:p>
    <w:tbl>
      <w:tblPr>
        <w:tblStyle w:val="TableGrid1"/>
        <w:tblW w:w="0" w:type="auto"/>
        <w:jc w:val="center"/>
        <w:tblLook w:val="00A0" w:firstRow="1" w:lastRow="0" w:firstColumn="1" w:lastColumn="0" w:noHBand="0" w:noVBand="0"/>
      </w:tblPr>
      <w:tblGrid>
        <w:gridCol w:w="1237"/>
        <w:gridCol w:w="1238"/>
        <w:gridCol w:w="1237"/>
        <w:gridCol w:w="1238"/>
      </w:tblGrid>
      <w:tr w:rsidR="0007366B" w:rsidRPr="00836E4A" w14:paraId="09B340D4" w14:textId="77777777" w:rsidTr="005F2488">
        <w:trPr>
          <w:jc w:val="center"/>
        </w:trPr>
        <w:tc>
          <w:tcPr>
            <w:tcW w:w="1237" w:type="dxa"/>
            <w:tcBorders>
              <w:right w:val="nil"/>
            </w:tcBorders>
          </w:tcPr>
          <w:p w14:paraId="09B340D0" w14:textId="77777777" w:rsidR="0007366B" w:rsidRPr="00836E4A" w:rsidRDefault="0007366B" w:rsidP="0007366B">
            <w:pPr>
              <w:ind w:left="-18"/>
              <w:rPr>
                <w:rFonts w:ascii="Calisto MT" w:hAnsi="Calisto MT"/>
                <w:sz w:val="22"/>
                <w:szCs w:val="22"/>
              </w:rPr>
            </w:pPr>
            <w:r w:rsidRPr="00836E4A">
              <w:rPr>
                <w:rFonts w:ascii="Calisto MT" w:hAnsi="Calisto MT"/>
                <w:sz w:val="22"/>
                <w:szCs w:val="22"/>
              </w:rPr>
              <w:t xml:space="preserve">A                    </w:t>
            </w:r>
          </w:p>
        </w:tc>
        <w:tc>
          <w:tcPr>
            <w:tcW w:w="1238" w:type="dxa"/>
            <w:tcBorders>
              <w:left w:val="nil"/>
            </w:tcBorders>
          </w:tcPr>
          <w:p w14:paraId="09B340D1" w14:textId="77777777" w:rsidR="0007366B" w:rsidRPr="00836E4A" w:rsidRDefault="0007366B" w:rsidP="0007366B">
            <w:pPr>
              <w:ind w:left="-18"/>
              <w:jc w:val="right"/>
              <w:rPr>
                <w:rFonts w:ascii="Calisto MT" w:hAnsi="Calisto MT"/>
                <w:sz w:val="22"/>
                <w:szCs w:val="22"/>
              </w:rPr>
            </w:pPr>
            <w:r w:rsidRPr="00836E4A">
              <w:rPr>
                <w:rFonts w:ascii="Calisto MT" w:hAnsi="Calisto MT"/>
                <w:sz w:val="22"/>
                <w:szCs w:val="22"/>
              </w:rPr>
              <w:t>95-100</w:t>
            </w:r>
          </w:p>
        </w:tc>
        <w:tc>
          <w:tcPr>
            <w:tcW w:w="1237" w:type="dxa"/>
            <w:tcBorders>
              <w:right w:val="nil"/>
            </w:tcBorders>
          </w:tcPr>
          <w:p w14:paraId="09B340D2" w14:textId="77777777" w:rsidR="0007366B" w:rsidRPr="00836E4A" w:rsidRDefault="0007366B" w:rsidP="0007366B">
            <w:pPr>
              <w:rPr>
                <w:rFonts w:ascii="Calisto MT" w:hAnsi="Calisto MT"/>
                <w:sz w:val="22"/>
                <w:szCs w:val="22"/>
              </w:rPr>
            </w:pPr>
            <w:r w:rsidRPr="00836E4A">
              <w:rPr>
                <w:rFonts w:ascii="Calisto MT" w:hAnsi="Calisto MT"/>
                <w:sz w:val="22"/>
                <w:szCs w:val="22"/>
              </w:rPr>
              <w:t>C</w:t>
            </w:r>
            <w:proofErr w:type="gramStart"/>
            <w:r w:rsidRPr="00836E4A">
              <w:rPr>
                <w:rFonts w:ascii="Calisto MT" w:hAnsi="Calisto MT"/>
                <w:sz w:val="22"/>
                <w:szCs w:val="22"/>
              </w:rPr>
              <w:t xml:space="preserve">+                     </w:t>
            </w:r>
            <w:proofErr w:type="gramEnd"/>
          </w:p>
        </w:tc>
        <w:tc>
          <w:tcPr>
            <w:tcW w:w="1238" w:type="dxa"/>
            <w:tcBorders>
              <w:left w:val="nil"/>
            </w:tcBorders>
          </w:tcPr>
          <w:p w14:paraId="09B340D3"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76-79</w:t>
            </w:r>
          </w:p>
        </w:tc>
      </w:tr>
      <w:tr w:rsidR="0007366B" w:rsidRPr="00836E4A" w14:paraId="09B340D9" w14:textId="77777777" w:rsidTr="005F2488">
        <w:trPr>
          <w:jc w:val="center"/>
        </w:trPr>
        <w:tc>
          <w:tcPr>
            <w:tcW w:w="1237" w:type="dxa"/>
            <w:tcBorders>
              <w:right w:val="nil"/>
            </w:tcBorders>
          </w:tcPr>
          <w:p w14:paraId="09B340D5" w14:textId="77777777" w:rsidR="0007366B" w:rsidRPr="00836E4A" w:rsidRDefault="0007366B" w:rsidP="0007366B">
            <w:pPr>
              <w:rPr>
                <w:rFonts w:ascii="Calisto MT" w:hAnsi="Calisto MT"/>
                <w:sz w:val="22"/>
                <w:szCs w:val="22"/>
              </w:rPr>
            </w:pPr>
            <w:r w:rsidRPr="00836E4A">
              <w:rPr>
                <w:rFonts w:ascii="Calisto MT" w:hAnsi="Calisto MT"/>
                <w:sz w:val="22"/>
                <w:szCs w:val="22"/>
              </w:rPr>
              <w:t xml:space="preserve">A-                   </w:t>
            </w:r>
          </w:p>
        </w:tc>
        <w:tc>
          <w:tcPr>
            <w:tcW w:w="1238" w:type="dxa"/>
            <w:tcBorders>
              <w:left w:val="nil"/>
            </w:tcBorders>
          </w:tcPr>
          <w:p w14:paraId="09B340D6"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90-94</w:t>
            </w:r>
          </w:p>
        </w:tc>
        <w:tc>
          <w:tcPr>
            <w:tcW w:w="1237" w:type="dxa"/>
            <w:tcBorders>
              <w:right w:val="nil"/>
            </w:tcBorders>
          </w:tcPr>
          <w:p w14:paraId="09B340D7" w14:textId="77777777" w:rsidR="0007366B" w:rsidRPr="00836E4A" w:rsidRDefault="0007366B" w:rsidP="0007366B">
            <w:pPr>
              <w:rPr>
                <w:rFonts w:ascii="Calisto MT" w:hAnsi="Calisto MT"/>
                <w:sz w:val="22"/>
                <w:szCs w:val="22"/>
              </w:rPr>
            </w:pPr>
            <w:r w:rsidRPr="00836E4A">
              <w:rPr>
                <w:rFonts w:ascii="Calisto MT" w:hAnsi="Calisto MT"/>
                <w:sz w:val="22"/>
                <w:szCs w:val="22"/>
              </w:rPr>
              <w:t xml:space="preserve">C                    </w:t>
            </w:r>
          </w:p>
        </w:tc>
        <w:tc>
          <w:tcPr>
            <w:tcW w:w="1238" w:type="dxa"/>
            <w:tcBorders>
              <w:left w:val="nil"/>
            </w:tcBorders>
          </w:tcPr>
          <w:p w14:paraId="09B340D8"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73-75</w:t>
            </w:r>
          </w:p>
        </w:tc>
      </w:tr>
      <w:tr w:rsidR="0007366B" w:rsidRPr="00836E4A" w14:paraId="09B340DE" w14:textId="77777777" w:rsidTr="005F2488">
        <w:trPr>
          <w:jc w:val="center"/>
        </w:trPr>
        <w:tc>
          <w:tcPr>
            <w:tcW w:w="1237" w:type="dxa"/>
            <w:tcBorders>
              <w:right w:val="nil"/>
            </w:tcBorders>
          </w:tcPr>
          <w:p w14:paraId="09B340DA" w14:textId="77777777" w:rsidR="0007366B" w:rsidRPr="00836E4A" w:rsidRDefault="0007366B" w:rsidP="0007366B">
            <w:pPr>
              <w:rPr>
                <w:rFonts w:ascii="Calisto MT" w:hAnsi="Calisto MT"/>
                <w:sz w:val="22"/>
                <w:szCs w:val="22"/>
              </w:rPr>
            </w:pPr>
            <w:r w:rsidRPr="00836E4A">
              <w:rPr>
                <w:rFonts w:ascii="Calisto MT" w:hAnsi="Calisto MT"/>
                <w:sz w:val="22"/>
                <w:szCs w:val="22"/>
              </w:rPr>
              <w:t>B</w:t>
            </w:r>
            <w:proofErr w:type="gramStart"/>
            <w:r w:rsidRPr="00836E4A">
              <w:rPr>
                <w:rFonts w:ascii="Calisto MT" w:hAnsi="Calisto MT"/>
                <w:sz w:val="22"/>
                <w:szCs w:val="22"/>
              </w:rPr>
              <w:t xml:space="preserve">+                   </w:t>
            </w:r>
            <w:proofErr w:type="gramEnd"/>
          </w:p>
        </w:tc>
        <w:tc>
          <w:tcPr>
            <w:tcW w:w="1238" w:type="dxa"/>
            <w:tcBorders>
              <w:left w:val="nil"/>
            </w:tcBorders>
          </w:tcPr>
          <w:p w14:paraId="09B340DB"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86-89</w:t>
            </w:r>
          </w:p>
        </w:tc>
        <w:tc>
          <w:tcPr>
            <w:tcW w:w="1237" w:type="dxa"/>
            <w:tcBorders>
              <w:right w:val="nil"/>
            </w:tcBorders>
          </w:tcPr>
          <w:p w14:paraId="09B340DC" w14:textId="77777777" w:rsidR="0007366B" w:rsidRPr="00836E4A" w:rsidRDefault="0007366B" w:rsidP="0007366B">
            <w:pPr>
              <w:rPr>
                <w:rFonts w:ascii="Calisto MT" w:hAnsi="Calisto MT"/>
                <w:sz w:val="22"/>
                <w:szCs w:val="22"/>
              </w:rPr>
            </w:pPr>
            <w:r w:rsidRPr="00836E4A">
              <w:rPr>
                <w:rFonts w:ascii="Calisto MT" w:hAnsi="Calisto MT"/>
                <w:sz w:val="22"/>
                <w:szCs w:val="22"/>
              </w:rPr>
              <w:t xml:space="preserve">C-                  </w:t>
            </w:r>
          </w:p>
        </w:tc>
        <w:tc>
          <w:tcPr>
            <w:tcW w:w="1238" w:type="dxa"/>
            <w:tcBorders>
              <w:left w:val="nil"/>
            </w:tcBorders>
          </w:tcPr>
          <w:p w14:paraId="09B340DD"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70-72</w:t>
            </w:r>
          </w:p>
        </w:tc>
      </w:tr>
      <w:tr w:rsidR="0007366B" w:rsidRPr="00836E4A" w14:paraId="09B340E3" w14:textId="77777777" w:rsidTr="005F2488">
        <w:trPr>
          <w:jc w:val="center"/>
        </w:trPr>
        <w:tc>
          <w:tcPr>
            <w:tcW w:w="1237" w:type="dxa"/>
            <w:tcBorders>
              <w:right w:val="nil"/>
            </w:tcBorders>
          </w:tcPr>
          <w:p w14:paraId="09B340DF" w14:textId="77777777" w:rsidR="0007366B" w:rsidRPr="00836E4A" w:rsidRDefault="0007366B" w:rsidP="0007366B">
            <w:pPr>
              <w:rPr>
                <w:rFonts w:ascii="Calisto MT" w:hAnsi="Calisto MT"/>
                <w:sz w:val="22"/>
                <w:szCs w:val="22"/>
              </w:rPr>
            </w:pPr>
            <w:r w:rsidRPr="00836E4A">
              <w:rPr>
                <w:rFonts w:ascii="Calisto MT" w:hAnsi="Calisto MT"/>
                <w:sz w:val="22"/>
                <w:szCs w:val="22"/>
              </w:rPr>
              <w:t xml:space="preserve">B                     </w:t>
            </w:r>
          </w:p>
        </w:tc>
        <w:tc>
          <w:tcPr>
            <w:tcW w:w="1238" w:type="dxa"/>
            <w:tcBorders>
              <w:left w:val="nil"/>
            </w:tcBorders>
          </w:tcPr>
          <w:p w14:paraId="09B340E0"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83-85</w:t>
            </w:r>
          </w:p>
        </w:tc>
        <w:tc>
          <w:tcPr>
            <w:tcW w:w="1237" w:type="dxa"/>
            <w:tcBorders>
              <w:right w:val="nil"/>
            </w:tcBorders>
          </w:tcPr>
          <w:p w14:paraId="09B340E1" w14:textId="77777777" w:rsidR="0007366B" w:rsidRPr="00836E4A" w:rsidRDefault="0007366B" w:rsidP="0007366B">
            <w:pPr>
              <w:rPr>
                <w:rFonts w:ascii="Calisto MT" w:hAnsi="Calisto MT"/>
                <w:sz w:val="22"/>
                <w:szCs w:val="22"/>
              </w:rPr>
            </w:pPr>
            <w:r w:rsidRPr="00836E4A">
              <w:rPr>
                <w:rFonts w:ascii="Calisto MT" w:hAnsi="Calisto MT"/>
                <w:sz w:val="22"/>
                <w:szCs w:val="22"/>
              </w:rPr>
              <w:t xml:space="preserve">F                   </w:t>
            </w:r>
          </w:p>
        </w:tc>
        <w:tc>
          <w:tcPr>
            <w:tcW w:w="1238" w:type="dxa"/>
            <w:tcBorders>
              <w:left w:val="nil"/>
            </w:tcBorders>
          </w:tcPr>
          <w:p w14:paraId="09B340E2"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 69</w:t>
            </w:r>
          </w:p>
        </w:tc>
      </w:tr>
      <w:tr w:rsidR="0007366B" w:rsidRPr="00836E4A" w14:paraId="09B340E8" w14:textId="77777777" w:rsidTr="005F2488">
        <w:trPr>
          <w:jc w:val="center"/>
        </w:trPr>
        <w:tc>
          <w:tcPr>
            <w:tcW w:w="1237" w:type="dxa"/>
            <w:tcBorders>
              <w:right w:val="nil"/>
            </w:tcBorders>
          </w:tcPr>
          <w:p w14:paraId="09B340E4" w14:textId="77777777" w:rsidR="0007366B" w:rsidRPr="00836E4A" w:rsidRDefault="0007366B" w:rsidP="0007366B">
            <w:pPr>
              <w:rPr>
                <w:rFonts w:ascii="Calisto MT" w:hAnsi="Calisto MT"/>
                <w:sz w:val="22"/>
                <w:szCs w:val="22"/>
              </w:rPr>
            </w:pPr>
            <w:r w:rsidRPr="00836E4A">
              <w:rPr>
                <w:rFonts w:ascii="Calisto MT" w:hAnsi="Calisto MT"/>
                <w:sz w:val="22"/>
                <w:szCs w:val="22"/>
              </w:rPr>
              <w:t xml:space="preserve">B-                    </w:t>
            </w:r>
          </w:p>
        </w:tc>
        <w:tc>
          <w:tcPr>
            <w:tcW w:w="1238" w:type="dxa"/>
            <w:tcBorders>
              <w:left w:val="nil"/>
            </w:tcBorders>
          </w:tcPr>
          <w:p w14:paraId="09B340E5" w14:textId="77777777" w:rsidR="0007366B" w:rsidRPr="00836E4A" w:rsidRDefault="0007366B" w:rsidP="0007366B">
            <w:pPr>
              <w:jc w:val="right"/>
              <w:rPr>
                <w:rFonts w:ascii="Calisto MT" w:hAnsi="Calisto MT"/>
                <w:sz w:val="22"/>
                <w:szCs w:val="22"/>
              </w:rPr>
            </w:pPr>
            <w:r w:rsidRPr="00836E4A">
              <w:rPr>
                <w:rFonts w:ascii="Calisto MT" w:hAnsi="Calisto MT"/>
                <w:sz w:val="22"/>
                <w:szCs w:val="22"/>
              </w:rPr>
              <w:t>80-82</w:t>
            </w:r>
          </w:p>
        </w:tc>
        <w:tc>
          <w:tcPr>
            <w:tcW w:w="1237" w:type="dxa"/>
            <w:tcBorders>
              <w:right w:val="nil"/>
            </w:tcBorders>
          </w:tcPr>
          <w:p w14:paraId="09B340E6" w14:textId="77777777" w:rsidR="0007366B" w:rsidRPr="00836E4A" w:rsidRDefault="0007366B" w:rsidP="0007366B">
            <w:pPr>
              <w:rPr>
                <w:rFonts w:ascii="Calisto MT" w:hAnsi="Calisto MT"/>
                <w:sz w:val="22"/>
                <w:szCs w:val="22"/>
              </w:rPr>
            </w:pPr>
          </w:p>
        </w:tc>
        <w:tc>
          <w:tcPr>
            <w:tcW w:w="1238" w:type="dxa"/>
            <w:tcBorders>
              <w:left w:val="nil"/>
            </w:tcBorders>
          </w:tcPr>
          <w:p w14:paraId="09B340E7" w14:textId="77777777" w:rsidR="0007366B" w:rsidRPr="00836E4A" w:rsidRDefault="0007366B" w:rsidP="0007366B">
            <w:pPr>
              <w:jc w:val="right"/>
              <w:rPr>
                <w:rFonts w:ascii="Calisto MT" w:hAnsi="Calisto MT"/>
                <w:sz w:val="22"/>
                <w:szCs w:val="22"/>
              </w:rPr>
            </w:pPr>
          </w:p>
        </w:tc>
      </w:tr>
    </w:tbl>
    <w:p w14:paraId="09B340E9" w14:textId="77777777" w:rsidR="0007366B" w:rsidRPr="00836E4A" w:rsidRDefault="0007366B" w:rsidP="0007366B">
      <w:pPr>
        <w:spacing w:line="240" w:lineRule="auto"/>
        <w:jc w:val="left"/>
        <w:rPr>
          <w:rFonts w:ascii="Calisto MT" w:eastAsia="MS Mincho" w:hAnsi="Calisto MT"/>
          <w:sz w:val="22"/>
          <w:szCs w:val="22"/>
        </w:rPr>
      </w:pPr>
    </w:p>
    <w:p w14:paraId="09B340EA" w14:textId="06FF19D3" w:rsidR="0007366B" w:rsidRPr="00836E4A" w:rsidRDefault="0007366B" w:rsidP="0007366B">
      <w:pPr>
        <w:spacing w:line="240" w:lineRule="auto"/>
        <w:jc w:val="left"/>
        <w:rPr>
          <w:rFonts w:ascii="Calisto MT" w:eastAsia="MS Mincho" w:hAnsi="Calisto MT"/>
          <w:sz w:val="22"/>
          <w:szCs w:val="22"/>
        </w:rPr>
      </w:pPr>
      <w:r w:rsidRPr="00836E4A">
        <w:rPr>
          <w:rFonts w:ascii="Calisto MT" w:eastAsia="MS Mincho" w:hAnsi="Calisto MT"/>
          <w:sz w:val="22"/>
          <w:szCs w:val="22"/>
        </w:rPr>
        <w:t xml:space="preserve">Points are earned through the completion of course assignments, the sum of which will determine your final grade. </w:t>
      </w:r>
    </w:p>
    <w:p w14:paraId="09B340EB" w14:textId="77777777" w:rsidR="0007366B" w:rsidRPr="00836E4A" w:rsidRDefault="0007366B" w:rsidP="0007366B">
      <w:pPr>
        <w:spacing w:line="240" w:lineRule="auto"/>
        <w:jc w:val="left"/>
        <w:rPr>
          <w:rFonts w:ascii="Calisto MT" w:eastAsia="MS Mincho" w:hAnsi="Calisto MT"/>
          <w:sz w:val="22"/>
          <w:szCs w:val="22"/>
        </w:rPr>
      </w:pPr>
    </w:p>
    <w:p w14:paraId="09B340EC" w14:textId="77777777" w:rsidR="0007366B" w:rsidRPr="00836E4A" w:rsidRDefault="0007366B" w:rsidP="0007366B">
      <w:pPr>
        <w:spacing w:line="240" w:lineRule="auto"/>
        <w:jc w:val="left"/>
        <w:rPr>
          <w:rFonts w:ascii="Calisto MT" w:eastAsia="MS Mincho" w:hAnsi="Calisto MT"/>
          <w:sz w:val="22"/>
          <w:szCs w:val="22"/>
        </w:rPr>
      </w:pPr>
      <w:r w:rsidRPr="00836E4A">
        <w:rPr>
          <w:rFonts w:ascii="Calisto MT" w:eastAsia="MS Mincho" w:hAnsi="Calisto MT"/>
          <w:sz w:val="22"/>
          <w:szCs w:val="22"/>
        </w:rPr>
        <w:t xml:space="preserve">Note that some sets of standards for grading reserve a few points to be awarded for effort deemed to be “above and beyond” the highest standard described. This system is designed so that </w:t>
      </w:r>
      <w:r w:rsidRPr="00836E4A">
        <w:rPr>
          <w:rFonts w:ascii="Calisto MT" w:eastAsia="MS Mincho" w:hAnsi="Calisto MT"/>
          <w:b/>
          <w:sz w:val="22"/>
          <w:szCs w:val="22"/>
        </w:rPr>
        <w:t>you can determine what you will do to excel</w:t>
      </w:r>
      <w:r w:rsidRPr="00836E4A">
        <w:rPr>
          <w:rFonts w:ascii="Calisto MT" w:eastAsia="MS Mincho" w:hAnsi="Calisto MT"/>
          <w:sz w:val="22"/>
          <w:szCs w:val="22"/>
        </w:rPr>
        <w:t xml:space="preserve"> in the various areas of the course, rather than simply follow a “recipe” for full credit.</w:t>
      </w:r>
    </w:p>
    <w:p w14:paraId="09B340ED" w14:textId="58288E0B" w:rsidR="00E62BEB" w:rsidRPr="00836E4A" w:rsidRDefault="00E62BEB" w:rsidP="00E62BEB">
      <w:pPr>
        <w:spacing w:line="240" w:lineRule="auto"/>
        <w:rPr>
          <w:rFonts w:ascii="Calisto MT" w:hAnsi="Calisto MT"/>
          <w:b/>
          <w:sz w:val="22"/>
          <w:szCs w:val="22"/>
        </w:rPr>
      </w:pPr>
      <w:r w:rsidRPr="00836E4A">
        <w:rPr>
          <w:rFonts w:ascii="Calisto MT" w:hAnsi="Calisto MT"/>
          <w:b/>
          <w:sz w:val="22"/>
          <w:szCs w:val="22"/>
        </w:rPr>
        <w:t>Writing Guidelines</w:t>
      </w:r>
    </w:p>
    <w:p w14:paraId="09B340EE" w14:textId="77777777" w:rsidR="00E62BEB" w:rsidRPr="00836E4A" w:rsidRDefault="00E62BEB" w:rsidP="00E62BEB">
      <w:pPr>
        <w:spacing w:line="240" w:lineRule="auto"/>
        <w:rPr>
          <w:rFonts w:ascii="Calisto MT" w:hAnsi="Calisto MT"/>
          <w:b/>
          <w:sz w:val="22"/>
          <w:szCs w:val="22"/>
        </w:rPr>
      </w:pPr>
    </w:p>
    <w:p w14:paraId="09B340EF" w14:textId="00144CFC" w:rsidR="00E62BEB" w:rsidRPr="00836E4A" w:rsidRDefault="00E62BEB" w:rsidP="00E62BEB">
      <w:pPr>
        <w:spacing w:line="240" w:lineRule="auto"/>
        <w:jc w:val="left"/>
        <w:rPr>
          <w:rFonts w:ascii="Calisto MT" w:eastAsia="Times New Roman" w:hAnsi="Calisto MT"/>
          <w:sz w:val="22"/>
          <w:szCs w:val="22"/>
        </w:rPr>
      </w:pPr>
      <w:r w:rsidRPr="00836E4A">
        <w:rPr>
          <w:rFonts w:ascii="Calisto MT" w:eastAsia="Times New Roman" w:hAnsi="Calisto MT"/>
          <w:sz w:val="22"/>
          <w:szCs w:val="22"/>
        </w:rPr>
        <w:t>All assig</w:t>
      </w:r>
      <w:r w:rsidR="0015089F" w:rsidRPr="00836E4A">
        <w:rPr>
          <w:rFonts w:ascii="Calisto MT" w:eastAsia="Times New Roman" w:hAnsi="Calisto MT"/>
          <w:sz w:val="22"/>
          <w:szCs w:val="22"/>
        </w:rPr>
        <w:t xml:space="preserve">nments should be submitted by </w:t>
      </w:r>
      <w:r w:rsidR="00DE5E98" w:rsidRPr="00836E4A">
        <w:rPr>
          <w:rFonts w:ascii="Calisto MT" w:eastAsia="Times New Roman" w:hAnsi="Calisto MT"/>
          <w:b/>
          <w:sz w:val="22"/>
          <w:szCs w:val="22"/>
        </w:rPr>
        <w:t>midnight</w:t>
      </w:r>
      <w:r w:rsidRPr="00836E4A">
        <w:rPr>
          <w:rFonts w:ascii="Calisto MT" w:eastAsia="Times New Roman" w:hAnsi="Calisto MT"/>
          <w:sz w:val="22"/>
          <w:szCs w:val="22"/>
        </w:rPr>
        <w:t xml:space="preserve"> on the day they are due as noted on the syllabus. Your written assignments will be submitted using the Assignment Submission function in Blackboard for our course. My feedback and grade will be added to your document using the “track changes” function in Word, so your document should be uploaded in either “</w:t>
      </w:r>
      <w:proofErr w:type="gramStart"/>
      <w:r w:rsidRPr="00836E4A">
        <w:rPr>
          <w:rFonts w:ascii="Calisto MT" w:eastAsia="Times New Roman" w:hAnsi="Calisto MT"/>
          <w:sz w:val="22"/>
          <w:szCs w:val="22"/>
        </w:rPr>
        <w:t>.doc</w:t>
      </w:r>
      <w:proofErr w:type="gramEnd"/>
      <w:r w:rsidRPr="00836E4A">
        <w:rPr>
          <w:rFonts w:ascii="Calisto MT" w:eastAsia="Times New Roman" w:hAnsi="Calisto MT"/>
          <w:sz w:val="22"/>
          <w:szCs w:val="22"/>
        </w:rPr>
        <w:t>” or “.</w:t>
      </w:r>
      <w:proofErr w:type="spellStart"/>
      <w:r w:rsidRPr="00836E4A">
        <w:rPr>
          <w:rFonts w:ascii="Calisto MT" w:eastAsia="Times New Roman" w:hAnsi="Calisto MT"/>
          <w:sz w:val="22"/>
          <w:szCs w:val="22"/>
        </w:rPr>
        <w:t>docx</w:t>
      </w:r>
      <w:proofErr w:type="spellEnd"/>
      <w:r w:rsidRPr="00836E4A">
        <w:rPr>
          <w:rFonts w:ascii="Calisto MT" w:eastAsia="Times New Roman" w:hAnsi="Calisto MT"/>
          <w:sz w:val="22"/>
          <w:szCs w:val="22"/>
        </w:rPr>
        <w:t>” format and saved with your last name as part of the file name. (</w:t>
      </w:r>
      <w:proofErr w:type="gramStart"/>
      <w:r w:rsidRPr="00836E4A">
        <w:rPr>
          <w:rFonts w:ascii="Calisto MT" w:eastAsia="Times New Roman" w:hAnsi="Calisto MT"/>
          <w:sz w:val="22"/>
          <w:szCs w:val="22"/>
        </w:rPr>
        <w:t>for</w:t>
      </w:r>
      <w:proofErr w:type="gramEnd"/>
      <w:r w:rsidRPr="00836E4A">
        <w:rPr>
          <w:rFonts w:ascii="Calisto MT" w:eastAsia="Times New Roman" w:hAnsi="Calisto MT"/>
          <w:sz w:val="22"/>
          <w:szCs w:val="22"/>
        </w:rPr>
        <w:t xml:space="preserve"> example: </w:t>
      </w:r>
      <w:r w:rsidR="00A544EC" w:rsidRPr="00836E4A">
        <w:rPr>
          <w:rFonts w:ascii="Calisto MT" w:eastAsia="Times New Roman" w:hAnsi="Calisto MT"/>
          <w:sz w:val="22"/>
          <w:szCs w:val="22"/>
        </w:rPr>
        <w:t>LastName</w:t>
      </w:r>
      <w:r w:rsidRPr="00836E4A">
        <w:rPr>
          <w:rFonts w:ascii="Calisto MT" w:eastAsia="Times New Roman" w:hAnsi="Calisto MT"/>
          <w:sz w:val="22"/>
          <w:szCs w:val="22"/>
        </w:rPr>
        <w:t>_Paper1)</w:t>
      </w:r>
    </w:p>
    <w:p w14:paraId="09B340F0" w14:textId="77777777" w:rsidR="00E62BEB" w:rsidRPr="00836E4A" w:rsidRDefault="00E62BEB" w:rsidP="00E62BEB">
      <w:pPr>
        <w:spacing w:line="240" w:lineRule="auto"/>
        <w:jc w:val="left"/>
        <w:rPr>
          <w:rFonts w:ascii="Calisto MT" w:eastAsia="Times New Roman" w:hAnsi="Calisto MT"/>
          <w:sz w:val="22"/>
          <w:szCs w:val="22"/>
        </w:rPr>
      </w:pPr>
    </w:p>
    <w:p w14:paraId="09B340F1" w14:textId="77777777" w:rsidR="00E62BEB" w:rsidRPr="00836E4A" w:rsidRDefault="00E62BEB" w:rsidP="00E62BEB">
      <w:pPr>
        <w:spacing w:line="240" w:lineRule="auto"/>
        <w:jc w:val="left"/>
        <w:rPr>
          <w:rFonts w:ascii="Calisto MT" w:eastAsia="Times New Roman" w:hAnsi="Calisto MT"/>
          <w:sz w:val="22"/>
          <w:szCs w:val="22"/>
        </w:rPr>
      </w:pPr>
      <w:r w:rsidRPr="00836E4A">
        <w:rPr>
          <w:rFonts w:ascii="Calisto MT" w:eastAsia="Times New Roman" w:hAnsi="Calisto MT"/>
          <w:sz w:val="22"/>
          <w:szCs w:val="22"/>
        </w:rPr>
        <w:lastRenderedPageBreak/>
        <w:t xml:space="preserve">If you need assistance conceptualizing assignments or reviewing projects, please contact me at least one week prior to the assignment due date.  I will not assist with editing or rewrites but may be able to indicate to you that editing or rewriting is needed to correct grammar, punctuation, APA format, etc. </w:t>
      </w:r>
      <w:r w:rsidR="0015089F" w:rsidRPr="00836E4A">
        <w:rPr>
          <w:rFonts w:ascii="Calisto MT" w:eastAsia="Times New Roman" w:hAnsi="Calisto MT"/>
          <w:sz w:val="22"/>
          <w:szCs w:val="22"/>
        </w:rPr>
        <w:t>You</w:t>
      </w:r>
      <w:r w:rsidRPr="00836E4A">
        <w:rPr>
          <w:rFonts w:ascii="Calisto MT" w:eastAsia="Times New Roman" w:hAnsi="Calisto MT"/>
          <w:sz w:val="22"/>
          <w:szCs w:val="22"/>
        </w:rPr>
        <w:t xml:space="preserve"> are strongly encouraged to use each other as editors as well.</w:t>
      </w:r>
    </w:p>
    <w:p w14:paraId="09B340F2" w14:textId="77777777" w:rsidR="00E62BEB" w:rsidRPr="00836E4A" w:rsidRDefault="00E62BEB" w:rsidP="00E62BEB">
      <w:pPr>
        <w:spacing w:line="240" w:lineRule="auto"/>
        <w:jc w:val="left"/>
        <w:rPr>
          <w:rFonts w:ascii="Calisto MT" w:eastAsia="Times New Roman" w:hAnsi="Calisto MT"/>
          <w:color w:val="0000FF"/>
          <w:sz w:val="22"/>
          <w:szCs w:val="22"/>
          <w:u w:val="single"/>
        </w:rPr>
      </w:pPr>
    </w:p>
    <w:p w14:paraId="09B340F3" w14:textId="77777777" w:rsidR="00E62BEB" w:rsidRPr="00836E4A" w:rsidRDefault="00E62BEB" w:rsidP="00E62BEB">
      <w:pPr>
        <w:spacing w:line="240" w:lineRule="auto"/>
        <w:jc w:val="left"/>
        <w:rPr>
          <w:rFonts w:ascii="Calisto MT" w:eastAsia="Times New Roman" w:hAnsi="Calisto MT"/>
          <w:sz w:val="22"/>
          <w:szCs w:val="22"/>
        </w:rPr>
      </w:pPr>
      <w:r w:rsidRPr="00836E4A">
        <w:rPr>
          <w:rFonts w:ascii="Calisto MT" w:eastAsia="Times New Roman" w:hAnsi="Calisto MT"/>
          <w:sz w:val="22"/>
          <w:szCs w:val="22"/>
        </w:rPr>
        <w:t>Written assignments will be graded on their technical quality</w:t>
      </w:r>
      <w:r w:rsidR="0015089F" w:rsidRPr="00836E4A">
        <w:rPr>
          <w:rFonts w:ascii="Calisto MT" w:eastAsia="Times New Roman" w:hAnsi="Calisto MT"/>
          <w:sz w:val="22"/>
          <w:szCs w:val="22"/>
        </w:rPr>
        <w:t>,</w:t>
      </w:r>
      <w:r w:rsidRPr="00836E4A">
        <w:rPr>
          <w:rFonts w:ascii="Calisto MT" w:eastAsia="Times New Roman" w:hAnsi="Calisto MT"/>
          <w:sz w:val="22"/>
          <w:szCs w:val="22"/>
        </w:rPr>
        <w:t xml:space="preserve"> as well as content.  All written assignments should be carefully proofread for spelling, grammar, and syntax.  If your writing skills are not strong, I urge you to seek outside help to improve them.</w:t>
      </w:r>
    </w:p>
    <w:p w14:paraId="09B340F4" w14:textId="77777777" w:rsidR="00D42020" w:rsidRPr="00836E4A" w:rsidRDefault="00D42020" w:rsidP="00967298">
      <w:pPr>
        <w:spacing w:line="240" w:lineRule="auto"/>
        <w:jc w:val="left"/>
        <w:rPr>
          <w:rFonts w:ascii="Calisto MT" w:hAnsi="Calisto MT"/>
          <w:sz w:val="22"/>
          <w:szCs w:val="22"/>
        </w:rPr>
      </w:pPr>
    </w:p>
    <w:p w14:paraId="05EE0C8E" w14:textId="0E00A604" w:rsidR="00C10D1A" w:rsidRPr="00836E4A" w:rsidRDefault="00C10D1A" w:rsidP="00C10D1A">
      <w:pPr>
        <w:spacing w:line="240" w:lineRule="auto"/>
        <w:rPr>
          <w:rFonts w:ascii="Calisto MT" w:hAnsi="Calisto MT"/>
          <w:b/>
          <w:sz w:val="22"/>
          <w:szCs w:val="22"/>
        </w:rPr>
      </w:pPr>
      <w:r w:rsidRPr="00836E4A">
        <w:rPr>
          <w:rFonts w:ascii="Calisto MT" w:hAnsi="Calisto MT"/>
          <w:b/>
          <w:sz w:val="22"/>
          <w:szCs w:val="22"/>
        </w:rPr>
        <w:t>Assignments</w:t>
      </w:r>
    </w:p>
    <w:p w14:paraId="7084449F" w14:textId="77777777" w:rsidR="00595BAD" w:rsidRPr="00836E4A" w:rsidRDefault="00595BAD" w:rsidP="00967298">
      <w:pPr>
        <w:spacing w:line="240" w:lineRule="auto"/>
        <w:jc w:val="left"/>
        <w:rPr>
          <w:rFonts w:ascii="Calisto MT" w:hAnsi="Calisto MT"/>
          <w:b/>
          <w:sz w:val="22"/>
          <w:szCs w:val="22"/>
        </w:rPr>
      </w:pPr>
    </w:p>
    <w:p w14:paraId="678CA834" w14:textId="0874FAC5" w:rsidR="008869C7" w:rsidRPr="00836E4A" w:rsidRDefault="003C64DA" w:rsidP="0015089F">
      <w:pPr>
        <w:pStyle w:val="ListParagraph"/>
        <w:numPr>
          <w:ilvl w:val="0"/>
          <w:numId w:val="8"/>
        </w:numPr>
        <w:spacing w:line="240" w:lineRule="auto"/>
        <w:jc w:val="left"/>
        <w:rPr>
          <w:rFonts w:ascii="Calisto MT" w:hAnsi="Calisto MT"/>
          <w:b/>
          <w:sz w:val="22"/>
          <w:szCs w:val="22"/>
        </w:rPr>
      </w:pPr>
      <w:r>
        <w:rPr>
          <w:rFonts w:ascii="Calisto MT" w:hAnsi="Calisto MT"/>
          <w:b/>
          <w:sz w:val="22"/>
          <w:szCs w:val="22"/>
        </w:rPr>
        <w:t xml:space="preserve">In-Class Moderation and </w:t>
      </w:r>
      <w:r w:rsidR="00255432" w:rsidRPr="00836E4A">
        <w:rPr>
          <w:rFonts w:ascii="Calisto MT" w:hAnsi="Calisto MT"/>
          <w:b/>
          <w:sz w:val="22"/>
          <w:szCs w:val="22"/>
        </w:rPr>
        <w:t>Online Discussion Board</w:t>
      </w:r>
    </w:p>
    <w:p w14:paraId="73348971" w14:textId="75501028" w:rsidR="00DD4F6C" w:rsidRPr="00836E4A" w:rsidRDefault="00DD4F6C" w:rsidP="00DD4F6C">
      <w:pPr>
        <w:spacing w:line="240" w:lineRule="auto"/>
        <w:jc w:val="left"/>
        <w:rPr>
          <w:rFonts w:ascii="Calisto MT" w:hAnsi="Calisto MT"/>
          <w:sz w:val="22"/>
          <w:szCs w:val="22"/>
        </w:rPr>
      </w:pPr>
      <w:r w:rsidRPr="00836E4A">
        <w:rPr>
          <w:rFonts w:ascii="Calisto MT" w:hAnsi="Calisto MT"/>
          <w:sz w:val="22"/>
          <w:szCs w:val="22"/>
        </w:rPr>
        <w:t xml:space="preserve">For this course, much engagement happens through structured online discussions. Before exploring specifics of online discussions, there are a few principles we will follow. First, discussions are largely student-led and moderated. I will read and periodically weigh-in on discussions, but you all are responsible for the space—it is your classroom. Second, posts and responses should be focused and brief. No one individual or small group should dominate discussions. Moreover, you will not gain anything in terms of points or status by “out-posting” your peers. Third, posts and responses are only as good as the thought put into them. You are scholars in training now. Take some time to consider the ideas of your peers, ask good questions, practice self-critique, and help to co-construct learning moments. </w:t>
      </w:r>
    </w:p>
    <w:p w14:paraId="418998FB" w14:textId="77777777" w:rsidR="00DD4F6C" w:rsidRPr="00836E4A" w:rsidRDefault="00DD4F6C" w:rsidP="00DD4F6C">
      <w:pPr>
        <w:pStyle w:val="ListParagraph"/>
        <w:spacing w:line="240" w:lineRule="auto"/>
        <w:jc w:val="left"/>
        <w:rPr>
          <w:rFonts w:ascii="Calisto MT" w:hAnsi="Calisto MT"/>
          <w:sz w:val="22"/>
          <w:szCs w:val="22"/>
        </w:rPr>
      </w:pPr>
    </w:p>
    <w:p w14:paraId="56BEA26F" w14:textId="77777777" w:rsidR="00DD4F6C" w:rsidRPr="00836E4A" w:rsidRDefault="00DD4F6C" w:rsidP="00DD4F6C">
      <w:pPr>
        <w:spacing w:line="240" w:lineRule="auto"/>
        <w:jc w:val="left"/>
        <w:rPr>
          <w:rFonts w:ascii="Calisto MT" w:hAnsi="Calisto MT"/>
          <w:sz w:val="22"/>
          <w:szCs w:val="22"/>
        </w:rPr>
      </w:pPr>
      <w:r w:rsidRPr="00836E4A">
        <w:rPr>
          <w:rFonts w:ascii="Calisto MT" w:hAnsi="Calisto MT"/>
          <w:i/>
          <w:sz w:val="22"/>
          <w:szCs w:val="22"/>
        </w:rPr>
        <w:t>Moderation</w:t>
      </w:r>
      <w:r w:rsidRPr="00836E4A">
        <w:rPr>
          <w:rFonts w:ascii="Calisto MT" w:hAnsi="Calisto MT"/>
          <w:sz w:val="22"/>
          <w:szCs w:val="22"/>
        </w:rPr>
        <w:t xml:space="preserve"> – In the first week, you will be assigned one of the modules to moderate online. For many of the weeks, there will be more than one person moderating the discussion. Moderation means that you read or watch the content in advance of the module, post a short summary of the content, and pose a comment or question to which your peers can respond or on which they can build.  If there is more than one moderator, you should work collaboratively to coordinate efforts. </w:t>
      </w:r>
    </w:p>
    <w:p w14:paraId="6A6A6093" w14:textId="77777777" w:rsidR="00DD4F6C" w:rsidRPr="00836E4A" w:rsidRDefault="00DD4F6C" w:rsidP="00DD4F6C">
      <w:pPr>
        <w:pStyle w:val="ListParagraph"/>
        <w:spacing w:line="240" w:lineRule="auto"/>
        <w:jc w:val="left"/>
        <w:rPr>
          <w:rFonts w:ascii="Calisto MT" w:hAnsi="Calisto MT"/>
          <w:sz w:val="22"/>
          <w:szCs w:val="22"/>
        </w:rPr>
      </w:pPr>
    </w:p>
    <w:p w14:paraId="6080B4A7" w14:textId="65B13F17" w:rsidR="00DD4F6C" w:rsidRPr="00836E4A" w:rsidRDefault="00DD4F6C" w:rsidP="00DD4F6C">
      <w:pPr>
        <w:spacing w:line="240" w:lineRule="auto"/>
        <w:jc w:val="left"/>
        <w:rPr>
          <w:rFonts w:ascii="Calisto MT" w:hAnsi="Calisto MT"/>
          <w:sz w:val="22"/>
          <w:szCs w:val="22"/>
        </w:rPr>
      </w:pPr>
      <w:r w:rsidRPr="00836E4A">
        <w:rPr>
          <w:rFonts w:ascii="Calisto MT" w:hAnsi="Calisto MT"/>
          <w:i/>
          <w:sz w:val="22"/>
          <w:szCs w:val="22"/>
        </w:rPr>
        <w:t>Discussion</w:t>
      </w:r>
      <w:r w:rsidRPr="00836E4A">
        <w:rPr>
          <w:rFonts w:ascii="Calisto MT" w:hAnsi="Calisto MT"/>
          <w:sz w:val="22"/>
          <w:szCs w:val="22"/>
        </w:rPr>
        <w:t xml:space="preserve"> – On weeks during which you are not a moderator, I expect that you will post an original comment to the discussion board once and respond to a peer’s post once. This means you are </w:t>
      </w:r>
      <w:proofErr w:type="gramStart"/>
      <w:r w:rsidRPr="00836E4A">
        <w:rPr>
          <w:rFonts w:ascii="Calisto MT" w:hAnsi="Calisto MT"/>
          <w:sz w:val="22"/>
          <w:szCs w:val="22"/>
        </w:rPr>
        <w:t>expected</w:t>
      </w:r>
      <w:proofErr w:type="gramEnd"/>
      <w:r w:rsidRPr="00836E4A">
        <w:rPr>
          <w:rFonts w:ascii="Calisto MT" w:hAnsi="Calisto MT"/>
          <w:sz w:val="22"/>
          <w:szCs w:val="22"/>
        </w:rPr>
        <w:t xml:space="preserve"> to post at minimum two items to the discussion board for each module. Original posts should be no more than 250-300 words and should specifically reference the module’s content. You will find an example of a post and response on the course Blackboard space. It is okay to be vulnerable in your posts: admitting that you did not understand a concept is not viewed as a weakness, but rather an effort to reach clarity. Be sure to do your first post early in the week (i.e., by Wednesday). You lose points for failing to meet minimum discussion requirements or if your posts or responses do not adequately demonstrate that you reviewed module content.</w:t>
      </w:r>
    </w:p>
    <w:p w14:paraId="5BCE45E5" w14:textId="77777777" w:rsidR="00DD4F6C" w:rsidRPr="00836E4A" w:rsidRDefault="00DD4F6C" w:rsidP="00DD4F6C">
      <w:pPr>
        <w:spacing w:line="240" w:lineRule="auto"/>
        <w:jc w:val="left"/>
        <w:rPr>
          <w:rFonts w:ascii="Calisto MT" w:hAnsi="Calisto MT"/>
          <w:sz w:val="22"/>
          <w:szCs w:val="22"/>
        </w:rPr>
      </w:pPr>
    </w:p>
    <w:p w14:paraId="449F469B" w14:textId="77777777" w:rsidR="00DD4F6C" w:rsidRPr="00836E4A" w:rsidRDefault="00DD4F6C" w:rsidP="00DD4F6C">
      <w:pPr>
        <w:spacing w:line="240" w:lineRule="auto"/>
        <w:jc w:val="left"/>
        <w:rPr>
          <w:rFonts w:ascii="Calisto MT" w:hAnsi="Calisto MT"/>
          <w:sz w:val="22"/>
          <w:szCs w:val="22"/>
        </w:rPr>
      </w:pPr>
      <w:r w:rsidRPr="00836E4A">
        <w:rPr>
          <w:rFonts w:ascii="Calisto MT" w:hAnsi="Calisto MT"/>
          <w:sz w:val="22"/>
          <w:szCs w:val="22"/>
        </w:rPr>
        <w:t xml:space="preserve">It will take a few weeks to develop a rhythm with online discussions. I trust that you will take ownership of the space and use it to develop deeper understanding of content. </w:t>
      </w:r>
    </w:p>
    <w:p w14:paraId="2D647D47" w14:textId="77777777" w:rsidR="00DD4F6C" w:rsidRPr="00836E4A" w:rsidRDefault="00DD4F6C" w:rsidP="00DD4F6C">
      <w:pPr>
        <w:spacing w:line="240" w:lineRule="auto"/>
        <w:jc w:val="left"/>
        <w:rPr>
          <w:rFonts w:ascii="Calisto MT" w:hAnsi="Calisto MT"/>
          <w:sz w:val="22"/>
          <w:szCs w:val="22"/>
        </w:rPr>
      </w:pPr>
    </w:p>
    <w:p w14:paraId="0326E5E3" w14:textId="77777777" w:rsidR="00DD4F6C" w:rsidRPr="00836E4A" w:rsidRDefault="00DD4F6C" w:rsidP="00DD4F6C">
      <w:pPr>
        <w:spacing w:line="240" w:lineRule="auto"/>
        <w:jc w:val="left"/>
        <w:rPr>
          <w:rFonts w:ascii="Calisto MT" w:hAnsi="Calisto MT"/>
          <w:sz w:val="22"/>
          <w:szCs w:val="22"/>
        </w:rPr>
      </w:pPr>
      <w:r w:rsidRPr="00836E4A">
        <w:rPr>
          <w:rFonts w:ascii="Calisto MT" w:hAnsi="Calisto MT"/>
          <w:sz w:val="22"/>
          <w:szCs w:val="22"/>
          <w:u w:val="single"/>
        </w:rPr>
        <w:t>Length</w:t>
      </w:r>
      <w:r w:rsidRPr="00836E4A">
        <w:rPr>
          <w:rFonts w:ascii="Calisto MT" w:hAnsi="Calisto MT"/>
          <w:sz w:val="22"/>
          <w:szCs w:val="22"/>
        </w:rPr>
        <w:t>: 250-300 words for each original post, no limit on responses</w:t>
      </w:r>
    </w:p>
    <w:p w14:paraId="064DE7D2" w14:textId="0D470F78" w:rsidR="00DD4F6C" w:rsidRPr="00836E4A" w:rsidRDefault="00DD4F6C" w:rsidP="00DD4F6C">
      <w:pPr>
        <w:spacing w:line="240" w:lineRule="auto"/>
        <w:jc w:val="left"/>
        <w:rPr>
          <w:rFonts w:ascii="Calisto MT" w:hAnsi="Calisto MT"/>
          <w:sz w:val="22"/>
          <w:szCs w:val="22"/>
        </w:rPr>
      </w:pPr>
      <w:r w:rsidRPr="00836E4A">
        <w:rPr>
          <w:rFonts w:ascii="Calisto MT" w:hAnsi="Calisto MT"/>
          <w:sz w:val="22"/>
          <w:szCs w:val="22"/>
          <w:u w:val="single"/>
        </w:rPr>
        <w:t>Points</w:t>
      </w:r>
      <w:r w:rsidRPr="00836E4A">
        <w:rPr>
          <w:rFonts w:ascii="Calisto MT" w:hAnsi="Calisto MT"/>
          <w:sz w:val="22"/>
          <w:szCs w:val="22"/>
        </w:rPr>
        <w:t>: Everyone starts with 50 points; missing posts are worth 5 points each.</w:t>
      </w:r>
    </w:p>
    <w:p w14:paraId="70F97C8B" w14:textId="7E4BB07F" w:rsidR="00DD4F6C" w:rsidRPr="00836E4A" w:rsidRDefault="00DD4F6C" w:rsidP="00DD4F6C">
      <w:pPr>
        <w:spacing w:line="240" w:lineRule="auto"/>
        <w:jc w:val="left"/>
        <w:rPr>
          <w:rFonts w:ascii="Calisto MT" w:hAnsi="Calisto MT"/>
          <w:sz w:val="22"/>
          <w:szCs w:val="22"/>
        </w:rPr>
      </w:pPr>
      <w:r w:rsidRPr="00836E4A">
        <w:rPr>
          <w:rFonts w:ascii="Calisto MT" w:hAnsi="Calisto MT"/>
          <w:sz w:val="22"/>
          <w:szCs w:val="22"/>
          <w:u w:val="single"/>
        </w:rPr>
        <w:t>Due</w:t>
      </w:r>
      <w:r w:rsidRPr="00836E4A">
        <w:rPr>
          <w:rFonts w:ascii="Calisto MT" w:hAnsi="Calisto MT"/>
          <w:sz w:val="22"/>
          <w:szCs w:val="22"/>
        </w:rPr>
        <w:t>: Recurring</w:t>
      </w:r>
    </w:p>
    <w:p w14:paraId="1A1DB726" w14:textId="77777777" w:rsidR="008869C7" w:rsidRPr="00836E4A" w:rsidRDefault="008869C7" w:rsidP="008869C7">
      <w:pPr>
        <w:pStyle w:val="ListParagraph"/>
        <w:spacing w:line="240" w:lineRule="auto"/>
        <w:jc w:val="left"/>
        <w:rPr>
          <w:rFonts w:ascii="Calisto MT" w:hAnsi="Calisto MT"/>
          <w:b/>
          <w:sz w:val="22"/>
          <w:szCs w:val="22"/>
        </w:rPr>
      </w:pPr>
    </w:p>
    <w:p w14:paraId="09B340F8" w14:textId="3E1B83BB" w:rsidR="0085527A" w:rsidRPr="00836E4A" w:rsidRDefault="00AA7BBE" w:rsidP="0015089F">
      <w:pPr>
        <w:pStyle w:val="ListParagraph"/>
        <w:numPr>
          <w:ilvl w:val="0"/>
          <w:numId w:val="8"/>
        </w:numPr>
        <w:spacing w:line="240" w:lineRule="auto"/>
        <w:jc w:val="left"/>
        <w:rPr>
          <w:rFonts w:ascii="Calisto MT" w:hAnsi="Calisto MT"/>
          <w:b/>
          <w:sz w:val="22"/>
          <w:szCs w:val="22"/>
        </w:rPr>
      </w:pPr>
      <w:r w:rsidRPr="00836E4A">
        <w:rPr>
          <w:rFonts w:ascii="Calisto MT" w:hAnsi="Calisto MT"/>
          <w:b/>
          <w:sz w:val="22"/>
          <w:szCs w:val="22"/>
        </w:rPr>
        <w:t xml:space="preserve">Applied </w:t>
      </w:r>
      <w:r w:rsidR="008F1DA3" w:rsidRPr="00836E4A">
        <w:rPr>
          <w:rFonts w:ascii="Calisto MT" w:hAnsi="Calisto MT"/>
          <w:b/>
          <w:sz w:val="22"/>
          <w:szCs w:val="22"/>
        </w:rPr>
        <w:t xml:space="preserve">Reading </w:t>
      </w:r>
      <w:r w:rsidR="00B51C5D" w:rsidRPr="00836E4A">
        <w:rPr>
          <w:rFonts w:ascii="Calisto MT" w:hAnsi="Calisto MT"/>
          <w:b/>
          <w:sz w:val="22"/>
          <w:szCs w:val="22"/>
        </w:rPr>
        <w:t>Responses</w:t>
      </w:r>
    </w:p>
    <w:p w14:paraId="09B340F9" w14:textId="06190ACC" w:rsidR="000A6E64" w:rsidRPr="00836E4A" w:rsidRDefault="00B51C5D" w:rsidP="0015089F">
      <w:pPr>
        <w:spacing w:line="240" w:lineRule="auto"/>
        <w:jc w:val="left"/>
        <w:rPr>
          <w:rFonts w:ascii="Calisto MT" w:eastAsia="Times" w:hAnsi="Calisto MT"/>
          <w:sz w:val="22"/>
          <w:szCs w:val="22"/>
        </w:rPr>
      </w:pPr>
      <w:r w:rsidRPr="00836E4A">
        <w:rPr>
          <w:rFonts w:ascii="Calisto MT" w:eastAsia="Times" w:hAnsi="Calisto MT"/>
          <w:sz w:val="22"/>
          <w:szCs w:val="22"/>
        </w:rPr>
        <w:t xml:space="preserve">An important learning outcome of this course is that you comprehend a </w:t>
      </w:r>
      <w:r w:rsidR="00EC6F99" w:rsidRPr="00836E4A">
        <w:rPr>
          <w:rFonts w:ascii="Calisto MT" w:eastAsia="Times" w:hAnsi="Calisto MT"/>
          <w:sz w:val="22"/>
          <w:szCs w:val="22"/>
        </w:rPr>
        <w:t>set</w:t>
      </w:r>
      <w:r w:rsidRPr="00836E4A">
        <w:rPr>
          <w:rFonts w:ascii="Calisto MT" w:eastAsia="Times" w:hAnsi="Calisto MT"/>
          <w:sz w:val="22"/>
          <w:szCs w:val="22"/>
        </w:rPr>
        <w:t xml:space="preserve"> of concepts to such a degree that you can use them in your work an</w:t>
      </w:r>
      <w:r w:rsidR="00EC6F99" w:rsidRPr="00836E4A">
        <w:rPr>
          <w:rFonts w:ascii="Calisto MT" w:eastAsia="Times" w:hAnsi="Calisto MT"/>
          <w:sz w:val="22"/>
          <w:szCs w:val="22"/>
        </w:rPr>
        <w:t xml:space="preserve">d research several </w:t>
      </w:r>
      <w:r w:rsidRPr="00836E4A">
        <w:rPr>
          <w:rFonts w:ascii="Calisto MT" w:eastAsia="Times" w:hAnsi="Calisto MT"/>
          <w:sz w:val="22"/>
          <w:szCs w:val="22"/>
        </w:rPr>
        <w:t xml:space="preserve">years down the road. Therefore, it is important </w:t>
      </w:r>
      <w:r w:rsidR="00EC6F99" w:rsidRPr="00836E4A">
        <w:rPr>
          <w:rFonts w:ascii="Calisto MT" w:eastAsia="Times" w:hAnsi="Calisto MT"/>
          <w:sz w:val="22"/>
          <w:szCs w:val="22"/>
        </w:rPr>
        <w:t xml:space="preserve">to write in a way that demonstrates mastery of </w:t>
      </w:r>
      <w:r w:rsidRPr="00836E4A">
        <w:rPr>
          <w:rFonts w:ascii="Calisto MT" w:eastAsia="Times" w:hAnsi="Calisto MT"/>
          <w:sz w:val="22"/>
          <w:szCs w:val="22"/>
        </w:rPr>
        <w:t xml:space="preserve">the concepts. This assessment of your knowledge is achieved through two reading responses. On two occasions during the semester, I will </w:t>
      </w:r>
      <w:r w:rsidRPr="00836E4A">
        <w:rPr>
          <w:rFonts w:ascii="Calisto MT" w:eastAsia="Times" w:hAnsi="Calisto MT"/>
          <w:sz w:val="22"/>
          <w:szCs w:val="22"/>
        </w:rPr>
        <w:lastRenderedPageBreak/>
        <w:t xml:space="preserve">ask you to respond to a writing prompt. The prompts will ask you to apply certain concepts to a hypothetical scenario or integrate concepts into a reflective piece. I try to allow for creativity in the reading responses, both to recognize that scholarship is inherently a creative enterprise and to make the </w:t>
      </w:r>
      <w:r w:rsidR="0070743D" w:rsidRPr="00836E4A">
        <w:rPr>
          <w:rFonts w:ascii="Calisto MT" w:eastAsia="Times" w:hAnsi="Calisto MT"/>
          <w:sz w:val="22"/>
          <w:szCs w:val="22"/>
        </w:rPr>
        <w:t>process</w:t>
      </w:r>
      <w:r w:rsidRPr="00836E4A">
        <w:rPr>
          <w:rFonts w:ascii="Calisto MT" w:eastAsia="Times" w:hAnsi="Calisto MT"/>
          <w:sz w:val="22"/>
          <w:szCs w:val="22"/>
        </w:rPr>
        <w:t xml:space="preserve"> more entertaining. On the course Blackboard space, you will find an example reading response and a rubric in order to see specific criteria.</w:t>
      </w:r>
    </w:p>
    <w:p w14:paraId="57E04E9E" w14:textId="77777777" w:rsidR="00AA7BBE" w:rsidRPr="00836E4A" w:rsidRDefault="00AA7BBE" w:rsidP="0015089F">
      <w:pPr>
        <w:spacing w:line="240" w:lineRule="auto"/>
        <w:jc w:val="left"/>
        <w:rPr>
          <w:rFonts w:ascii="Calisto MT" w:eastAsia="Times" w:hAnsi="Calisto MT"/>
          <w:sz w:val="22"/>
          <w:szCs w:val="22"/>
        </w:rPr>
      </w:pPr>
    </w:p>
    <w:p w14:paraId="09B340FA" w14:textId="0A9D8D13" w:rsidR="0015089F" w:rsidRPr="00836E4A" w:rsidRDefault="000A6E64" w:rsidP="00B51C5D">
      <w:pPr>
        <w:tabs>
          <w:tab w:val="left" w:pos="2440"/>
        </w:tabs>
        <w:spacing w:line="240" w:lineRule="auto"/>
        <w:jc w:val="left"/>
        <w:rPr>
          <w:rFonts w:ascii="Calisto MT" w:eastAsia="Times" w:hAnsi="Calisto MT"/>
          <w:sz w:val="22"/>
          <w:szCs w:val="22"/>
        </w:rPr>
      </w:pPr>
      <w:r w:rsidRPr="00836E4A">
        <w:rPr>
          <w:rFonts w:ascii="Calisto MT" w:eastAsia="Times" w:hAnsi="Calisto MT"/>
          <w:sz w:val="22"/>
          <w:szCs w:val="22"/>
          <w:u w:val="single"/>
        </w:rPr>
        <w:t>Length</w:t>
      </w:r>
      <w:r w:rsidRPr="00836E4A">
        <w:rPr>
          <w:rFonts w:ascii="Calisto MT" w:eastAsia="Times" w:hAnsi="Calisto MT"/>
          <w:sz w:val="22"/>
          <w:szCs w:val="22"/>
        </w:rPr>
        <w:t>: 5-7 pages</w:t>
      </w:r>
      <w:r w:rsidR="00AA7BBE" w:rsidRPr="00836E4A">
        <w:rPr>
          <w:rFonts w:ascii="Calisto MT" w:eastAsia="Times" w:hAnsi="Calisto MT"/>
          <w:sz w:val="22"/>
          <w:szCs w:val="22"/>
        </w:rPr>
        <w:t xml:space="preserve"> each</w:t>
      </w:r>
      <w:r w:rsidR="00B51C5D" w:rsidRPr="00836E4A">
        <w:rPr>
          <w:rFonts w:ascii="Calisto MT" w:eastAsia="Times" w:hAnsi="Calisto MT"/>
          <w:sz w:val="22"/>
          <w:szCs w:val="22"/>
        </w:rPr>
        <w:tab/>
      </w:r>
    </w:p>
    <w:p w14:paraId="09B340FB" w14:textId="4EDC68F1" w:rsidR="000A6E64" w:rsidRPr="00836E4A" w:rsidRDefault="000A6E64" w:rsidP="0015089F">
      <w:pPr>
        <w:spacing w:line="240" w:lineRule="auto"/>
        <w:jc w:val="left"/>
        <w:rPr>
          <w:rFonts w:ascii="Calisto MT" w:eastAsia="Times" w:hAnsi="Calisto MT"/>
          <w:sz w:val="22"/>
          <w:szCs w:val="22"/>
        </w:rPr>
      </w:pPr>
      <w:r w:rsidRPr="00836E4A">
        <w:rPr>
          <w:rFonts w:ascii="Calisto MT" w:eastAsia="Times" w:hAnsi="Calisto MT"/>
          <w:sz w:val="22"/>
          <w:szCs w:val="22"/>
          <w:u w:val="single"/>
        </w:rPr>
        <w:t>Points</w:t>
      </w:r>
      <w:r w:rsidRPr="00836E4A">
        <w:rPr>
          <w:rFonts w:ascii="Calisto MT" w:eastAsia="Times" w:hAnsi="Calisto MT"/>
          <w:sz w:val="22"/>
          <w:szCs w:val="22"/>
        </w:rPr>
        <w:t xml:space="preserve">: </w:t>
      </w:r>
      <w:r w:rsidR="00EC6F99" w:rsidRPr="00836E4A">
        <w:rPr>
          <w:rFonts w:ascii="Calisto MT" w:eastAsia="Times" w:hAnsi="Calisto MT"/>
          <w:sz w:val="22"/>
          <w:szCs w:val="22"/>
        </w:rPr>
        <w:t>40 points each x 2 reading responses = 80 total points</w:t>
      </w:r>
    </w:p>
    <w:p w14:paraId="09B340FC" w14:textId="172884A2" w:rsidR="001A70FC" w:rsidRPr="00836E4A" w:rsidRDefault="001A70FC" w:rsidP="001A70FC">
      <w:pPr>
        <w:spacing w:line="240" w:lineRule="auto"/>
        <w:jc w:val="left"/>
        <w:rPr>
          <w:rFonts w:ascii="Calisto MT" w:eastAsia="Times" w:hAnsi="Calisto MT"/>
          <w:sz w:val="22"/>
          <w:szCs w:val="22"/>
        </w:rPr>
      </w:pPr>
      <w:r w:rsidRPr="00836E4A">
        <w:rPr>
          <w:rFonts w:ascii="Calisto MT" w:eastAsia="Times" w:hAnsi="Calisto MT"/>
          <w:sz w:val="22"/>
          <w:szCs w:val="22"/>
          <w:u w:val="single"/>
        </w:rPr>
        <w:t>Due</w:t>
      </w:r>
      <w:r w:rsidRPr="00836E4A">
        <w:rPr>
          <w:rFonts w:ascii="Calisto MT" w:eastAsia="Times" w:hAnsi="Calisto MT"/>
          <w:sz w:val="22"/>
          <w:szCs w:val="22"/>
        </w:rPr>
        <w:t>:</w:t>
      </w:r>
      <w:r w:rsidR="00B17BF9" w:rsidRPr="00836E4A">
        <w:rPr>
          <w:rFonts w:ascii="Calisto MT" w:eastAsia="Times" w:hAnsi="Calisto MT"/>
          <w:sz w:val="22"/>
          <w:szCs w:val="22"/>
        </w:rPr>
        <w:t xml:space="preserve"> #1 </w:t>
      </w:r>
      <w:r w:rsidR="003C64DA">
        <w:rPr>
          <w:rFonts w:ascii="Calisto MT" w:eastAsia="Times" w:hAnsi="Calisto MT"/>
          <w:sz w:val="22"/>
          <w:szCs w:val="22"/>
        </w:rPr>
        <w:t>February 2</w:t>
      </w:r>
      <w:r w:rsidR="00B17BF9" w:rsidRPr="00836E4A">
        <w:rPr>
          <w:rFonts w:ascii="Calisto MT" w:eastAsia="Times" w:hAnsi="Calisto MT"/>
          <w:sz w:val="22"/>
          <w:szCs w:val="22"/>
        </w:rPr>
        <w:t xml:space="preserve">, #2 </w:t>
      </w:r>
      <w:r w:rsidR="003C64DA">
        <w:rPr>
          <w:rFonts w:ascii="Calisto MT" w:eastAsia="Times" w:hAnsi="Calisto MT"/>
          <w:sz w:val="22"/>
          <w:szCs w:val="22"/>
        </w:rPr>
        <w:t>February 16 by midnight</w:t>
      </w:r>
    </w:p>
    <w:p w14:paraId="192A77D0" w14:textId="77777777" w:rsidR="005F0D02" w:rsidRPr="00836E4A" w:rsidRDefault="005F0D02" w:rsidP="005F0D02">
      <w:pPr>
        <w:spacing w:line="240" w:lineRule="auto"/>
        <w:jc w:val="left"/>
        <w:rPr>
          <w:rFonts w:ascii="Calisto MT" w:hAnsi="Calisto MT"/>
          <w:b/>
          <w:sz w:val="22"/>
          <w:szCs w:val="22"/>
        </w:rPr>
      </w:pPr>
    </w:p>
    <w:p w14:paraId="0D43376A" w14:textId="434403BF" w:rsidR="005F0D02" w:rsidRPr="00836E4A" w:rsidRDefault="00F767FF" w:rsidP="00906285">
      <w:pPr>
        <w:pStyle w:val="ListParagraph"/>
        <w:numPr>
          <w:ilvl w:val="0"/>
          <w:numId w:val="8"/>
        </w:numPr>
        <w:spacing w:line="240" w:lineRule="auto"/>
        <w:jc w:val="left"/>
        <w:rPr>
          <w:rFonts w:ascii="Calisto MT" w:hAnsi="Calisto MT"/>
          <w:b/>
          <w:sz w:val="22"/>
          <w:szCs w:val="22"/>
        </w:rPr>
      </w:pPr>
      <w:r w:rsidRPr="00836E4A">
        <w:rPr>
          <w:rFonts w:ascii="Calisto MT" w:hAnsi="Calisto MT"/>
          <w:b/>
          <w:sz w:val="22"/>
          <w:szCs w:val="22"/>
        </w:rPr>
        <w:t>Thought Piece</w:t>
      </w:r>
    </w:p>
    <w:p w14:paraId="518DAD73" w14:textId="58CE26EA" w:rsidR="00906285" w:rsidRDefault="00906285" w:rsidP="00906285">
      <w:pPr>
        <w:spacing w:line="240" w:lineRule="auto"/>
        <w:jc w:val="left"/>
        <w:rPr>
          <w:rFonts w:ascii="Calisto MT" w:hAnsi="Calisto MT"/>
          <w:sz w:val="22"/>
          <w:szCs w:val="22"/>
        </w:rPr>
      </w:pPr>
      <w:r w:rsidRPr="00836E4A">
        <w:rPr>
          <w:rFonts w:ascii="Calisto MT" w:hAnsi="Calisto MT"/>
          <w:sz w:val="22"/>
          <w:szCs w:val="22"/>
        </w:rPr>
        <w:t>As we will learn in this course, scholarship takes many forms. Some scholarship involves the design, implementation, and dissemination of empirical, data-driven research. However, society also relies upon intellectuals and professors to weigh-in on significant issues, address pressing questions, and advance new ideas</w:t>
      </w:r>
      <w:r w:rsidR="00836E4A">
        <w:rPr>
          <w:rFonts w:ascii="Calisto MT" w:hAnsi="Calisto MT"/>
          <w:sz w:val="22"/>
          <w:szCs w:val="22"/>
        </w:rPr>
        <w:t xml:space="preserve"> through writing that is accessible and provocative</w:t>
      </w:r>
      <w:r w:rsidRPr="00836E4A">
        <w:rPr>
          <w:rFonts w:ascii="Calisto MT" w:hAnsi="Calisto MT"/>
          <w:sz w:val="22"/>
          <w:szCs w:val="22"/>
        </w:rPr>
        <w:t xml:space="preserve">. In other words, being a scholar often requires thinking and writing about interesting things for a broad audience. This assignment asks that you write a </w:t>
      </w:r>
      <w:r w:rsidR="00836E4A">
        <w:rPr>
          <w:rFonts w:ascii="Calisto MT" w:hAnsi="Calisto MT"/>
          <w:sz w:val="22"/>
          <w:szCs w:val="22"/>
        </w:rPr>
        <w:t>2</w:t>
      </w:r>
      <w:r w:rsidR="00DC49AA" w:rsidRPr="00836E4A">
        <w:rPr>
          <w:rFonts w:ascii="Calisto MT" w:hAnsi="Calisto MT"/>
          <w:sz w:val="22"/>
          <w:szCs w:val="22"/>
        </w:rPr>
        <w:t>,000</w:t>
      </w:r>
      <w:r w:rsidR="00836E4A">
        <w:rPr>
          <w:rFonts w:ascii="Calisto MT" w:hAnsi="Calisto MT"/>
          <w:sz w:val="22"/>
          <w:szCs w:val="22"/>
        </w:rPr>
        <w:t xml:space="preserve"> to 2,500</w:t>
      </w:r>
      <w:r w:rsidR="00DC49AA" w:rsidRPr="00836E4A">
        <w:rPr>
          <w:rFonts w:ascii="Calisto MT" w:hAnsi="Calisto MT"/>
          <w:sz w:val="22"/>
          <w:szCs w:val="22"/>
        </w:rPr>
        <w:t xml:space="preserve">-word essay in which you take on an issue that interests you and provide a fresh perspective or compelling argument. The topic should relate in some way to course themes. We will review several examples of what we sometimes call in academe a “thought piece” or “opinion piece.” </w:t>
      </w:r>
    </w:p>
    <w:p w14:paraId="681B8541" w14:textId="77777777" w:rsidR="00836E4A" w:rsidRPr="00836E4A" w:rsidRDefault="00836E4A" w:rsidP="00906285">
      <w:pPr>
        <w:spacing w:line="240" w:lineRule="auto"/>
        <w:jc w:val="left"/>
        <w:rPr>
          <w:rFonts w:ascii="Calisto MT" w:hAnsi="Calisto MT"/>
          <w:sz w:val="22"/>
          <w:szCs w:val="22"/>
        </w:rPr>
      </w:pPr>
    </w:p>
    <w:p w14:paraId="7D7FE17C" w14:textId="768AF273" w:rsidR="00836E4A" w:rsidRPr="00836E4A" w:rsidRDefault="00836E4A" w:rsidP="00836E4A">
      <w:pPr>
        <w:tabs>
          <w:tab w:val="left" w:pos="2440"/>
        </w:tabs>
        <w:spacing w:line="240" w:lineRule="auto"/>
        <w:jc w:val="left"/>
        <w:rPr>
          <w:rFonts w:ascii="Calisto MT" w:eastAsia="Times" w:hAnsi="Calisto MT"/>
          <w:sz w:val="22"/>
          <w:szCs w:val="22"/>
        </w:rPr>
      </w:pPr>
      <w:r w:rsidRPr="00836E4A">
        <w:rPr>
          <w:rFonts w:ascii="Calisto MT" w:eastAsia="Times" w:hAnsi="Calisto MT"/>
          <w:sz w:val="22"/>
          <w:szCs w:val="22"/>
          <w:u w:val="single"/>
        </w:rPr>
        <w:t>Length</w:t>
      </w:r>
      <w:r w:rsidRPr="00836E4A">
        <w:rPr>
          <w:rFonts w:ascii="Calisto MT" w:eastAsia="Times" w:hAnsi="Calisto MT"/>
          <w:sz w:val="22"/>
          <w:szCs w:val="22"/>
        </w:rPr>
        <w:t xml:space="preserve">: </w:t>
      </w:r>
      <w:r w:rsidR="00D318A5">
        <w:rPr>
          <w:rFonts w:ascii="Calisto MT" w:eastAsia="Times" w:hAnsi="Calisto MT"/>
          <w:sz w:val="22"/>
          <w:szCs w:val="22"/>
        </w:rPr>
        <w:t>2,000 to 2,500 words</w:t>
      </w:r>
      <w:r w:rsidRPr="00836E4A">
        <w:rPr>
          <w:rFonts w:ascii="Calisto MT" w:eastAsia="Times" w:hAnsi="Calisto MT"/>
          <w:sz w:val="22"/>
          <w:szCs w:val="22"/>
        </w:rPr>
        <w:tab/>
      </w:r>
    </w:p>
    <w:p w14:paraId="2DFA4058" w14:textId="268418FA" w:rsidR="00836E4A" w:rsidRPr="00836E4A" w:rsidRDefault="00836E4A" w:rsidP="00836E4A">
      <w:pPr>
        <w:spacing w:line="240" w:lineRule="auto"/>
        <w:jc w:val="left"/>
        <w:rPr>
          <w:rFonts w:ascii="Calisto MT" w:eastAsia="Times" w:hAnsi="Calisto MT"/>
          <w:sz w:val="22"/>
          <w:szCs w:val="22"/>
        </w:rPr>
      </w:pPr>
      <w:r w:rsidRPr="00836E4A">
        <w:rPr>
          <w:rFonts w:ascii="Calisto MT" w:eastAsia="Times" w:hAnsi="Calisto MT"/>
          <w:sz w:val="22"/>
          <w:szCs w:val="22"/>
          <w:u w:val="single"/>
        </w:rPr>
        <w:t>Points</w:t>
      </w:r>
      <w:r w:rsidRPr="00836E4A">
        <w:rPr>
          <w:rFonts w:ascii="Calisto MT" w:eastAsia="Times" w:hAnsi="Calisto MT"/>
          <w:sz w:val="22"/>
          <w:szCs w:val="22"/>
        </w:rPr>
        <w:t xml:space="preserve">: </w:t>
      </w:r>
      <w:r w:rsidR="00D318A5">
        <w:rPr>
          <w:rFonts w:ascii="Calisto MT" w:eastAsia="Times" w:hAnsi="Calisto MT"/>
          <w:sz w:val="22"/>
          <w:szCs w:val="22"/>
        </w:rPr>
        <w:t>70 points</w:t>
      </w:r>
    </w:p>
    <w:p w14:paraId="09B34111" w14:textId="0882A60A" w:rsidR="00A544EC" w:rsidRDefault="00836E4A" w:rsidP="00836E4A">
      <w:pPr>
        <w:spacing w:line="240" w:lineRule="auto"/>
        <w:jc w:val="left"/>
        <w:rPr>
          <w:rFonts w:ascii="Calisto MT" w:eastAsia="Times" w:hAnsi="Calisto MT"/>
          <w:sz w:val="22"/>
          <w:szCs w:val="22"/>
        </w:rPr>
      </w:pPr>
      <w:r w:rsidRPr="00836E4A">
        <w:rPr>
          <w:rFonts w:ascii="Calisto MT" w:eastAsia="Times" w:hAnsi="Calisto MT"/>
          <w:sz w:val="22"/>
          <w:szCs w:val="22"/>
          <w:u w:val="single"/>
        </w:rPr>
        <w:t>Due</w:t>
      </w:r>
      <w:r w:rsidRPr="00836E4A">
        <w:rPr>
          <w:rFonts w:ascii="Calisto MT" w:eastAsia="Times" w:hAnsi="Calisto MT"/>
          <w:sz w:val="22"/>
          <w:szCs w:val="22"/>
        </w:rPr>
        <w:t xml:space="preserve">: </w:t>
      </w:r>
      <w:r w:rsidR="003C64DA">
        <w:rPr>
          <w:rFonts w:ascii="Calisto MT" w:eastAsia="Times" w:hAnsi="Calisto MT"/>
          <w:sz w:val="22"/>
          <w:szCs w:val="22"/>
        </w:rPr>
        <w:t>March 23 by midnight</w:t>
      </w:r>
    </w:p>
    <w:p w14:paraId="488D5672" w14:textId="77777777" w:rsidR="008C5601" w:rsidRDefault="008C5601" w:rsidP="00836E4A">
      <w:pPr>
        <w:spacing w:line="240" w:lineRule="auto"/>
        <w:jc w:val="left"/>
        <w:rPr>
          <w:rFonts w:ascii="Calisto MT" w:eastAsia="Times" w:hAnsi="Calisto MT"/>
          <w:sz w:val="22"/>
          <w:szCs w:val="22"/>
        </w:rPr>
      </w:pPr>
    </w:p>
    <w:p w14:paraId="5EFE12C2" w14:textId="5860CAC9" w:rsidR="008C5601" w:rsidRPr="00836E4A" w:rsidRDefault="008C5601" w:rsidP="008C5601">
      <w:pPr>
        <w:pStyle w:val="ListParagraph"/>
        <w:numPr>
          <w:ilvl w:val="0"/>
          <w:numId w:val="8"/>
        </w:numPr>
        <w:spacing w:line="240" w:lineRule="auto"/>
        <w:jc w:val="left"/>
        <w:rPr>
          <w:rFonts w:ascii="Calisto MT" w:hAnsi="Calisto MT"/>
          <w:b/>
          <w:sz w:val="22"/>
          <w:szCs w:val="22"/>
        </w:rPr>
      </w:pPr>
      <w:r w:rsidRPr="00836E4A">
        <w:rPr>
          <w:rFonts w:ascii="Calisto MT" w:hAnsi="Calisto MT"/>
          <w:b/>
          <w:sz w:val="22"/>
          <w:szCs w:val="22"/>
        </w:rPr>
        <w:t>Faculty Development Proposal</w:t>
      </w:r>
    </w:p>
    <w:p w14:paraId="542290D7" w14:textId="77777777" w:rsidR="008C5601" w:rsidRPr="00836E4A" w:rsidRDefault="008C5601" w:rsidP="008C5601">
      <w:pPr>
        <w:spacing w:line="240" w:lineRule="auto"/>
        <w:jc w:val="left"/>
        <w:rPr>
          <w:rFonts w:ascii="Calisto MT" w:hAnsi="Calisto MT"/>
          <w:sz w:val="22"/>
          <w:szCs w:val="22"/>
        </w:rPr>
      </w:pPr>
      <w:r w:rsidRPr="00836E4A">
        <w:rPr>
          <w:rFonts w:ascii="Calisto MT" w:hAnsi="Calisto MT"/>
          <w:sz w:val="22"/>
          <w:szCs w:val="22"/>
        </w:rPr>
        <w:t xml:space="preserve">Colleges and universities frequently dedicate resources to the development of faculty as teachers, researchers, and campus citizens. Many institutions have created centers that, at least in part, focus upon faculty development. There are several reasons that faculty development has been a priority in higher education, including the desire to improve the quality of academic programs, respond to accountability demands, and enhance the experience of professors as they manage high expectations. </w:t>
      </w:r>
    </w:p>
    <w:p w14:paraId="4D1B6551" w14:textId="77777777" w:rsidR="008C5601" w:rsidRPr="00836E4A" w:rsidRDefault="008C5601" w:rsidP="008C5601">
      <w:pPr>
        <w:spacing w:line="240" w:lineRule="auto"/>
        <w:jc w:val="left"/>
        <w:rPr>
          <w:rFonts w:ascii="Calisto MT" w:hAnsi="Calisto MT"/>
          <w:sz w:val="22"/>
          <w:szCs w:val="22"/>
        </w:rPr>
      </w:pPr>
    </w:p>
    <w:p w14:paraId="2F0AACC5" w14:textId="77777777" w:rsidR="008C5601" w:rsidRPr="00836E4A" w:rsidRDefault="008C5601" w:rsidP="008C5601">
      <w:pPr>
        <w:spacing w:line="240" w:lineRule="auto"/>
        <w:jc w:val="left"/>
        <w:rPr>
          <w:rFonts w:ascii="Calisto MT" w:hAnsi="Calisto MT"/>
          <w:sz w:val="22"/>
          <w:szCs w:val="22"/>
        </w:rPr>
      </w:pPr>
      <w:r w:rsidRPr="00836E4A">
        <w:rPr>
          <w:rFonts w:ascii="Calisto MT" w:hAnsi="Calisto MT"/>
          <w:sz w:val="22"/>
          <w:szCs w:val="22"/>
        </w:rPr>
        <w:t>This applied learning assignment asks that students write a proposal for an innovative faculty development program in consultation with UNCW’s Center for Teaching Excellence (CTE). The class will be divided into five groups of four individuals. One class session will be dedicated to meeting with faculty-administrators in the CTE to learn about the history and goals of the Center. Through this meeting and study of assessment documents from the CTE, groups will gain insights into the challenges and development needs of UNCW’s faculty. Groups are tasked with using this information, as well as literature on the academic profession, to design a program that the CTE could offer to UNCW’s faculty in the future.</w:t>
      </w:r>
    </w:p>
    <w:p w14:paraId="4792BAF6" w14:textId="77777777" w:rsidR="008C5601" w:rsidRPr="00836E4A" w:rsidRDefault="008C5601" w:rsidP="008C5601">
      <w:pPr>
        <w:spacing w:line="240" w:lineRule="auto"/>
        <w:jc w:val="left"/>
        <w:rPr>
          <w:rFonts w:ascii="Calisto MT" w:hAnsi="Calisto MT"/>
          <w:sz w:val="22"/>
          <w:szCs w:val="22"/>
        </w:rPr>
      </w:pPr>
    </w:p>
    <w:p w14:paraId="631B4E73" w14:textId="77777777" w:rsidR="008C5601" w:rsidRDefault="008C5601" w:rsidP="008C5601">
      <w:pPr>
        <w:spacing w:line="240" w:lineRule="auto"/>
        <w:jc w:val="left"/>
        <w:rPr>
          <w:rFonts w:ascii="Calisto MT" w:hAnsi="Calisto MT"/>
          <w:sz w:val="22"/>
          <w:szCs w:val="22"/>
        </w:rPr>
      </w:pPr>
      <w:r w:rsidRPr="00836E4A">
        <w:rPr>
          <w:rFonts w:ascii="Calisto MT" w:hAnsi="Calisto MT"/>
          <w:sz w:val="22"/>
          <w:szCs w:val="22"/>
        </w:rPr>
        <w:t>The proposal should describe the challenge or development need that the program seeks to address, both in the context of UNCW and in higher education generally. For example, faculty may seek guidance in working with non-traditional students or teaching online. The proposal should also detail the features of the program, including resources required, program facilitators, expected participants, and assessment. The program that students design should be justified through reference to literature on the academic profession, particularly studies of best practices in faculty development. Groups will turn in their proposal to Dr. McClure and prepare a 15-minute presentation to share their ideas with classmates and the CTE.</w:t>
      </w:r>
    </w:p>
    <w:p w14:paraId="299D7EE0" w14:textId="77777777" w:rsidR="008C5601" w:rsidRDefault="008C5601" w:rsidP="008C5601">
      <w:pPr>
        <w:spacing w:line="240" w:lineRule="auto"/>
        <w:jc w:val="left"/>
        <w:rPr>
          <w:rFonts w:ascii="Calisto MT" w:hAnsi="Calisto MT"/>
          <w:sz w:val="22"/>
          <w:szCs w:val="22"/>
        </w:rPr>
      </w:pPr>
    </w:p>
    <w:p w14:paraId="1A191CD6" w14:textId="022325B9" w:rsidR="008C5601" w:rsidRPr="00836E4A" w:rsidRDefault="008C5601" w:rsidP="008C5601">
      <w:pPr>
        <w:tabs>
          <w:tab w:val="left" w:pos="2440"/>
        </w:tabs>
        <w:spacing w:line="240" w:lineRule="auto"/>
        <w:jc w:val="left"/>
        <w:rPr>
          <w:rFonts w:ascii="Calisto MT" w:eastAsia="Times" w:hAnsi="Calisto MT"/>
          <w:sz w:val="22"/>
          <w:szCs w:val="22"/>
        </w:rPr>
      </w:pPr>
      <w:r w:rsidRPr="00836E4A">
        <w:rPr>
          <w:rFonts w:ascii="Calisto MT" w:eastAsia="Times" w:hAnsi="Calisto MT"/>
          <w:sz w:val="22"/>
          <w:szCs w:val="22"/>
          <w:u w:val="single"/>
        </w:rPr>
        <w:t>Length</w:t>
      </w:r>
      <w:r w:rsidRPr="00836E4A">
        <w:rPr>
          <w:rFonts w:ascii="Calisto MT" w:eastAsia="Times" w:hAnsi="Calisto MT"/>
          <w:sz w:val="22"/>
          <w:szCs w:val="22"/>
        </w:rPr>
        <w:t>:</w:t>
      </w:r>
      <w:r>
        <w:rPr>
          <w:rFonts w:ascii="Calisto MT" w:eastAsia="Times" w:hAnsi="Calisto MT"/>
          <w:sz w:val="22"/>
          <w:szCs w:val="22"/>
        </w:rPr>
        <w:t xml:space="preserve"> 7-8 pages</w:t>
      </w:r>
      <w:r w:rsidRPr="00836E4A">
        <w:rPr>
          <w:rFonts w:ascii="Calisto MT" w:eastAsia="Times" w:hAnsi="Calisto MT"/>
          <w:sz w:val="22"/>
          <w:szCs w:val="22"/>
        </w:rPr>
        <w:tab/>
      </w:r>
    </w:p>
    <w:p w14:paraId="5073FFD4" w14:textId="77777777" w:rsidR="008C5601" w:rsidRPr="00836E4A" w:rsidRDefault="008C5601" w:rsidP="008C5601">
      <w:pPr>
        <w:spacing w:line="240" w:lineRule="auto"/>
        <w:jc w:val="left"/>
        <w:rPr>
          <w:rFonts w:ascii="Calisto MT" w:eastAsia="Times" w:hAnsi="Calisto MT"/>
          <w:sz w:val="22"/>
          <w:szCs w:val="22"/>
        </w:rPr>
      </w:pPr>
      <w:r w:rsidRPr="00836E4A">
        <w:rPr>
          <w:rFonts w:ascii="Calisto MT" w:eastAsia="Times" w:hAnsi="Calisto MT"/>
          <w:sz w:val="22"/>
          <w:szCs w:val="22"/>
          <w:u w:val="single"/>
        </w:rPr>
        <w:t>Points</w:t>
      </w:r>
      <w:r w:rsidRPr="00836E4A">
        <w:rPr>
          <w:rFonts w:ascii="Calisto MT" w:eastAsia="Times" w:hAnsi="Calisto MT"/>
          <w:sz w:val="22"/>
          <w:szCs w:val="22"/>
        </w:rPr>
        <w:t xml:space="preserve">: </w:t>
      </w:r>
      <w:r>
        <w:rPr>
          <w:rFonts w:ascii="Calisto MT" w:eastAsia="Times" w:hAnsi="Calisto MT"/>
          <w:sz w:val="22"/>
          <w:szCs w:val="22"/>
        </w:rPr>
        <w:t>100 points</w:t>
      </w:r>
    </w:p>
    <w:p w14:paraId="0D2A49CD" w14:textId="6B0DAC55" w:rsidR="008C5601" w:rsidRPr="00D318A5" w:rsidRDefault="008C5601" w:rsidP="008C5601">
      <w:pPr>
        <w:spacing w:line="240" w:lineRule="auto"/>
        <w:jc w:val="left"/>
        <w:rPr>
          <w:rFonts w:ascii="Calisto MT" w:eastAsia="Times New Roman" w:hAnsi="Calisto MT"/>
          <w:sz w:val="22"/>
          <w:szCs w:val="22"/>
        </w:rPr>
      </w:pPr>
      <w:r w:rsidRPr="00836E4A">
        <w:rPr>
          <w:rFonts w:ascii="Calisto MT" w:eastAsia="Times" w:hAnsi="Calisto MT"/>
          <w:sz w:val="22"/>
          <w:szCs w:val="22"/>
          <w:u w:val="single"/>
        </w:rPr>
        <w:t>Due</w:t>
      </w:r>
      <w:r w:rsidRPr="00836E4A">
        <w:rPr>
          <w:rFonts w:ascii="Calisto MT" w:eastAsia="Times" w:hAnsi="Calisto MT"/>
          <w:sz w:val="22"/>
          <w:szCs w:val="22"/>
        </w:rPr>
        <w:t xml:space="preserve">: </w:t>
      </w:r>
      <w:r>
        <w:rPr>
          <w:rFonts w:ascii="Calisto MT" w:eastAsia="Times" w:hAnsi="Calisto MT"/>
          <w:sz w:val="22"/>
          <w:szCs w:val="22"/>
        </w:rPr>
        <w:t>April 13</w:t>
      </w:r>
      <w:r w:rsidRPr="008C5601">
        <w:rPr>
          <w:rFonts w:ascii="Calisto MT" w:eastAsia="Times" w:hAnsi="Calisto MT"/>
          <w:sz w:val="22"/>
          <w:szCs w:val="22"/>
          <w:vertAlign w:val="superscript"/>
        </w:rPr>
        <w:t>th</w:t>
      </w:r>
      <w:r>
        <w:rPr>
          <w:rFonts w:ascii="Calisto MT" w:eastAsia="Times" w:hAnsi="Calisto MT"/>
          <w:sz w:val="22"/>
          <w:szCs w:val="22"/>
        </w:rPr>
        <w:t xml:space="preserve"> by midnight</w:t>
      </w:r>
    </w:p>
    <w:p w14:paraId="354A4683" w14:textId="77777777" w:rsidR="00836E4A" w:rsidRPr="00836E4A" w:rsidRDefault="00836E4A" w:rsidP="00A544EC">
      <w:pPr>
        <w:spacing w:line="240" w:lineRule="auto"/>
        <w:jc w:val="left"/>
        <w:rPr>
          <w:rFonts w:ascii="Calisto MT" w:eastAsia="Times New Roman" w:hAnsi="Calisto MT"/>
          <w:sz w:val="22"/>
          <w:szCs w:val="22"/>
        </w:rPr>
      </w:pPr>
    </w:p>
    <w:p w14:paraId="09B3411B" w14:textId="77777777" w:rsidR="00A91A3D" w:rsidRPr="00836E4A" w:rsidRDefault="0085527A" w:rsidP="005F0D02">
      <w:pPr>
        <w:spacing w:line="240" w:lineRule="auto"/>
        <w:rPr>
          <w:rFonts w:ascii="Calisto MT" w:hAnsi="Calisto MT"/>
          <w:b/>
          <w:sz w:val="22"/>
          <w:szCs w:val="22"/>
        </w:rPr>
      </w:pPr>
      <w:r w:rsidRPr="00836E4A">
        <w:rPr>
          <w:rFonts w:ascii="Calisto MT" w:hAnsi="Calisto MT"/>
          <w:b/>
          <w:sz w:val="22"/>
          <w:szCs w:val="22"/>
        </w:rPr>
        <w:t>Course Schedule</w:t>
      </w:r>
    </w:p>
    <w:p w14:paraId="021D5545" w14:textId="3A5CDCDB" w:rsidR="001B69D0" w:rsidRPr="00836E4A" w:rsidRDefault="001B69D0" w:rsidP="001B69D0">
      <w:pPr>
        <w:spacing w:line="240" w:lineRule="auto"/>
        <w:jc w:val="left"/>
        <w:rPr>
          <w:rFonts w:ascii="Calisto MT" w:hAnsi="Calisto MT"/>
          <w:i/>
          <w:sz w:val="22"/>
          <w:szCs w:val="22"/>
        </w:rPr>
      </w:pPr>
      <w:r w:rsidRPr="00836E4A">
        <w:rPr>
          <w:rFonts w:ascii="Calisto MT" w:hAnsi="Calisto MT"/>
          <w:i/>
          <w:sz w:val="22"/>
          <w:szCs w:val="22"/>
        </w:rPr>
        <w:t>TAF = The American Faculty</w:t>
      </w:r>
    </w:p>
    <w:p w14:paraId="62F3797F" w14:textId="77777777" w:rsidR="00535D06" w:rsidRPr="00836E4A" w:rsidRDefault="00535D06" w:rsidP="003E7BEE">
      <w:pPr>
        <w:spacing w:line="240" w:lineRule="auto"/>
        <w:jc w:val="left"/>
        <w:rPr>
          <w:rFonts w:ascii="Calisto MT" w:eastAsia="Calibri" w:hAnsi="Calisto MT"/>
          <w:sz w:val="22"/>
          <w:szCs w:val="22"/>
        </w:rPr>
      </w:pPr>
    </w:p>
    <w:p w14:paraId="09B3411C" w14:textId="09B61A35" w:rsidR="003E7BEE" w:rsidRPr="00836E4A" w:rsidRDefault="00790DC8" w:rsidP="003E7BEE">
      <w:pPr>
        <w:spacing w:line="240" w:lineRule="auto"/>
        <w:jc w:val="left"/>
        <w:rPr>
          <w:rFonts w:ascii="Calisto MT" w:eastAsia="Calibri" w:hAnsi="Calisto MT"/>
          <w:b/>
          <w:sz w:val="22"/>
          <w:szCs w:val="22"/>
        </w:rPr>
      </w:pPr>
      <w:r w:rsidRPr="00836E4A">
        <w:rPr>
          <w:rFonts w:ascii="Calisto MT" w:eastAsia="Calibri" w:hAnsi="Calisto MT"/>
          <w:b/>
          <w:sz w:val="22"/>
          <w:szCs w:val="22"/>
        </w:rPr>
        <w:t>Module</w:t>
      </w:r>
      <w:r w:rsidR="003E7BEE" w:rsidRPr="00836E4A">
        <w:rPr>
          <w:rFonts w:ascii="Calisto MT" w:eastAsia="Calibri" w:hAnsi="Calisto MT"/>
          <w:b/>
          <w:sz w:val="22"/>
          <w:szCs w:val="22"/>
        </w:rPr>
        <w:t xml:space="preserve"> 1 – </w:t>
      </w:r>
      <w:r w:rsidR="008869C7" w:rsidRPr="00836E4A">
        <w:rPr>
          <w:rFonts w:ascii="Calisto MT" w:eastAsia="Calibri" w:hAnsi="Calisto MT"/>
          <w:b/>
          <w:sz w:val="22"/>
          <w:szCs w:val="22"/>
        </w:rPr>
        <w:t xml:space="preserve">Course </w:t>
      </w:r>
      <w:r w:rsidR="003E7BEE" w:rsidRPr="00836E4A">
        <w:rPr>
          <w:rFonts w:ascii="Calisto MT" w:eastAsia="Calibri" w:hAnsi="Calisto MT"/>
          <w:b/>
          <w:sz w:val="22"/>
          <w:szCs w:val="22"/>
        </w:rPr>
        <w:t xml:space="preserve">Introduction </w:t>
      </w:r>
      <w:r w:rsidR="00E06F4F" w:rsidRPr="00836E4A">
        <w:rPr>
          <w:rFonts w:ascii="Calisto MT" w:eastAsia="Calibri" w:hAnsi="Calisto MT"/>
          <w:b/>
          <w:sz w:val="22"/>
          <w:szCs w:val="22"/>
        </w:rPr>
        <w:t>(</w:t>
      </w:r>
      <w:r w:rsidR="008869C7" w:rsidRPr="00836E4A">
        <w:rPr>
          <w:rFonts w:ascii="Calisto MT" w:eastAsia="Calibri" w:hAnsi="Calisto MT"/>
          <w:b/>
          <w:sz w:val="22"/>
          <w:szCs w:val="22"/>
        </w:rPr>
        <w:t>January 12</w:t>
      </w:r>
      <w:r w:rsidR="00E06F4F" w:rsidRPr="00836E4A">
        <w:rPr>
          <w:rFonts w:ascii="Calisto MT" w:eastAsia="Calibri" w:hAnsi="Calisto MT"/>
          <w:b/>
          <w:sz w:val="22"/>
          <w:szCs w:val="22"/>
        </w:rPr>
        <w:t>)</w:t>
      </w:r>
    </w:p>
    <w:p w14:paraId="09B3411D" w14:textId="77777777" w:rsidR="003E7BEE" w:rsidRPr="00836E4A" w:rsidRDefault="003E7BEE" w:rsidP="003E7BEE">
      <w:pPr>
        <w:spacing w:line="240" w:lineRule="auto"/>
        <w:jc w:val="left"/>
        <w:rPr>
          <w:rFonts w:ascii="Calisto MT" w:eastAsia="Calibri" w:hAnsi="Calisto MT"/>
          <w:b/>
          <w:sz w:val="22"/>
          <w:szCs w:val="22"/>
        </w:rPr>
      </w:pPr>
    </w:p>
    <w:p w14:paraId="37EEB63C" w14:textId="2A181E00" w:rsidR="00765E82" w:rsidRPr="00836E4A" w:rsidRDefault="008869C7" w:rsidP="003E7BEE">
      <w:pPr>
        <w:pBdr>
          <w:bottom w:val="single" w:sz="6" w:space="1" w:color="auto"/>
        </w:pBdr>
        <w:spacing w:line="240" w:lineRule="auto"/>
        <w:jc w:val="left"/>
        <w:rPr>
          <w:rFonts w:ascii="Calisto MT" w:eastAsia="Calibri" w:hAnsi="Calisto MT"/>
          <w:sz w:val="22"/>
          <w:szCs w:val="22"/>
        </w:rPr>
      </w:pPr>
      <w:r w:rsidRPr="00836E4A">
        <w:rPr>
          <w:rFonts w:ascii="Calisto MT" w:eastAsia="Calibri" w:hAnsi="Calisto MT"/>
          <w:sz w:val="22"/>
          <w:szCs w:val="22"/>
        </w:rPr>
        <w:t>Syllabus review and initial conversation about the academic profession</w:t>
      </w:r>
    </w:p>
    <w:p w14:paraId="0907C250" w14:textId="77777777" w:rsidR="008869C7" w:rsidRPr="00836E4A" w:rsidRDefault="008869C7" w:rsidP="003E7BEE">
      <w:pPr>
        <w:pBdr>
          <w:bottom w:val="single" w:sz="6" w:space="1" w:color="auto"/>
        </w:pBdr>
        <w:spacing w:line="240" w:lineRule="auto"/>
        <w:jc w:val="left"/>
        <w:rPr>
          <w:rFonts w:ascii="Calisto MT" w:eastAsia="Calibri" w:hAnsi="Calisto MT"/>
          <w:sz w:val="22"/>
          <w:szCs w:val="22"/>
        </w:rPr>
      </w:pPr>
    </w:p>
    <w:p w14:paraId="09B34125" w14:textId="77777777" w:rsidR="00082E62" w:rsidRPr="00836E4A" w:rsidRDefault="00082E62" w:rsidP="003E7BEE">
      <w:pPr>
        <w:spacing w:line="240" w:lineRule="auto"/>
        <w:jc w:val="left"/>
        <w:rPr>
          <w:rFonts w:ascii="Calisto MT" w:eastAsia="Calibri" w:hAnsi="Calisto MT"/>
          <w:sz w:val="22"/>
          <w:szCs w:val="22"/>
        </w:rPr>
      </w:pPr>
    </w:p>
    <w:p w14:paraId="09B34126" w14:textId="6B3DC788" w:rsidR="00082E62" w:rsidRPr="00836E4A" w:rsidRDefault="00790DC8" w:rsidP="003E7BEE">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w:t>
      </w:r>
      <w:r w:rsidR="0007366B" w:rsidRPr="00836E4A">
        <w:rPr>
          <w:rFonts w:ascii="Calisto MT" w:eastAsia="Calibri" w:hAnsi="Calisto MT"/>
          <w:b/>
          <w:sz w:val="22"/>
          <w:szCs w:val="22"/>
        </w:rPr>
        <w:t xml:space="preserve"> 2 –</w:t>
      </w:r>
      <w:r w:rsidR="00255432" w:rsidRPr="00836E4A">
        <w:rPr>
          <w:rFonts w:ascii="Calisto MT" w:eastAsia="Calibri" w:hAnsi="Calisto MT"/>
          <w:b/>
          <w:sz w:val="22"/>
          <w:szCs w:val="22"/>
        </w:rPr>
        <w:t xml:space="preserve"> Historical Antecedents and Current Demographics </w:t>
      </w:r>
      <w:r w:rsidR="008869C7" w:rsidRPr="00836E4A">
        <w:rPr>
          <w:rFonts w:ascii="Calisto MT" w:eastAsia="Calibri" w:hAnsi="Calisto MT"/>
          <w:b/>
          <w:sz w:val="22"/>
          <w:szCs w:val="22"/>
        </w:rPr>
        <w:t xml:space="preserve">(January </w:t>
      </w:r>
      <w:r w:rsidR="00400BA2" w:rsidRPr="00836E4A">
        <w:rPr>
          <w:rFonts w:ascii="Calisto MT" w:eastAsia="Calibri" w:hAnsi="Calisto MT"/>
          <w:b/>
          <w:sz w:val="22"/>
          <w:szCs w:val="22"/>
        </w:rPr>
        <w:t>19</w:t>
      </w:r>
      <w:r w:rsidR="00EB5D5E">
        <w:rPr>
          <w:rFonts w:ascii="Calisto MT" w:eastAsia="Calibri" w:hAnsi="Calisto MT"/>
          <w:b/>
          <w:sz w:val="22"/>
          <w:szCs w:val="22"/>
        </w:rPr>
        <w:t>, Online</w:t>
      </w:r>
      <w:r w:rsidR="00400BA2" w:rsidRPr="00836E4A">
        <w:rPr>
          <w:rFonts w:ascii="Calisto MT" w:eastAsia="Calibri" w:hAnsi="Calisto MT"/>
          <w:b/>
          <w:sz w:val="22"/>
          <w:szCs w:val="22"/>
        </w:rPr>
        <w:t>)</w:t>
      </w:r>
    </w:p>
    <w:p w14:paraId="3ADD3961" w14:textId="77777777" w:rsidR="000578C9" w:rsidRPr="00836E4A" w:rsidRDefault="000578C9" w:rsidP="003E7BEE">
      <w:pPr>
        <w:spacing w:line="240" w:lineRule="auto"/>
        <w:ind w:left="720" w:hanging="720"/>
        <w:jc w:val="left"/>
        <w:rPr>
          <w:rFonts w:ascii="Calisto MT" w:eastAsia="Calibri" w:hAnsi="Calisto MT"/>
          <w:b/>
          <w:sz w:val="22"/>
          <w:szCs w:val="22"/>
        </w:rPr>
      </w:pPr>
    </w:p>
    <w:p w14:paraId="53EF19E0" w14:textId="0797E3E9" w:rsidR="000578C9" w:rsidRPr="00836E4A" w:rsidRDefault="001B69D0" w:rsidP="003E7BEE">
      <w:pPr>
        <w:spacing w:line="240" w:lineRule="auto"/>
        <w:ind w:left="720" w:hanging="720"/>
        <w:jc w:val="left"/>
        <w:rPr>
          <w:rFonts w:ascii="Calisto MT" w:eastAsia="Calibri" w:hAnsi="Calisto MT"/>
          <w:sz w:val="22"/>
          <w:szCs w:val="22"/>
        </w:rPr>
      </w:pPr>
      <w:r w:rsidRPr="00836E4A">
        <w:rPr>
          <w:rFonts w:ascii="Calisto MT" w:eastAsia="Calibri" w:hAnsi="Calisto MT"/>
          <w:i/>
          <w:sz w:val="22"/>
          <w:szCs w:val="22"/>
        </w:rPr>
        <w:t>TAF</w:t>
      </w:r>
      <w:r w:rsidR="000578C9" w:rsidRPr="00836E4A">
        <w:rPr>
          <w:rFonts w:ascii="Calisto MT" w:eastAsia="Calibri" w:hAnsi="Calisto MT"/>
          <w:sz w:val="22"/>
          <w:szCs w:val="22"/>
        </w:rPr>
        <w:t xml:space="preserve"> – Chapters 2 and 3</w:t>
      </w:r>
    </w:p>
    <w:p w14:paraId="48A19E00" w14:textId="77777777" w:rsidR="00BB0B51" w:rsidRPr="00836E4A" w:rsidRDefault="00BB0B51" w:rsidP="003E7BEE">
      <w:pPr>
        <w:spacing w:line="240" w:lineRule="auto"/>
        <w:ind w:left="720" w:hanging="720"/>
        <w:jc w:val="left"/>
        <w:rPr>
          <w:rFonts w:ascii="Calisto MT" w:eastAsia="Calibri" w:hAnsi="Calisto MT"/>
          <w:sz w:val="22"/>
          <w:szCs w:val="22"/>
        </w:rPr>
      </w:pPr>
    </w:p>
    <w:p w14:paraId="29835D48" w14:textId="29019007" w:rsidR="00B078EB" w:rsidRDefault="00D318A5" w:rsidP="003E7BEE">
      <w:pPr>
        <w:spacing w:line="240" w:lineRule="auto"/>
        <w:ind w:left="720" w:hanging="720"/>
        <w:jc w:val="left"/>
        <w:rPr>
          <w:rFonts w:ascii="Calisto MT" w:eastAsia="Calibri" w:hAnsi="Calisto MT"/>
          <w:sz w:val="22"/>
          <w:szCs w:val="22"/>
        </w:rPr>
      </w:pPr>
      <w:proofErr w:type="spellStart"/>
      <w:r>
        <w:rPr>
          <w:rFonts w:ascii="Calisto MT" w:eastAsia="Calibri" w:hAnsi="Calisto MT"/>
          <w:sz w:val="22"/>
          <w:szCs w:val="22"/>
        </w:rPr>
        <w:t>Altbach</w:t>
      </w:r>
      <w:proofErr w:type="spellEnd"/>
      <w:r>
        <w:rPr>
          <w:rFonts w:ascii="Calisto MT" w:eastAsia="Calibri" w:hAnsi="Calisto MT"/>
          <w:sz w:val="22"/>
          <w:szCs w:val="22"/>
        </w:rPr>
        <w:t xml:space="preserve">, P. G. (2005). Harsh realities: The professoriate faces a new century. In P. G. </w:t>
      </w:r>
      <w:proofErr w:type="spellStart"/>
      <w:r>
        <w:rPr>
          <w:rFonts w:ascii="Calisto MT" w:eastAsia="Calibri" w:hAnsi="Calisto MT"/>
          <w:sz w:val="22"/>
          <w:szCs w:val="22"/>
        </w:rPr>
        <w:t>Altbach</w:t>
      </w:r>
      <w:proofErr w:type="spellEnd"/>
      <w:r>
        <w:rPr>
          <w:rFonts w:ascii="Calisto MT" w:eastAsia="Calibri" w:hAnsi="Calisto MT"/>
          <w:sz w:val="22"/>
          <w:szCs w:val="22"/>
        </w:rPr>
        <w:t xml:space="preserve">, R. O. </w:t>
      </w:r>
      <w:proofErr w:type="spellStart"/>
      <w:r>
        <w:rPr>
          <w:rFonts w:ascii="Calisto MT" w:eastAsia="Calibri" w:hAnsi="Calisto MT"/>
          <w:sz w:val="22"/>
          <w:szCs w:val="22"/>
        </w:rPr>
        <w:t>Berdahl</w:t>
      </w:r>
      <w:proofErr w:type="spellEnd"/>
      <w:r>
        <w:rPr>
          <w:rFonts w:ascii="Calisto MT" w:eastAsia="Calibri" w:hAnsi="Calisto MT"/>
          <w:sz w:val="22"/>
          <w:szCs w:val="22"/>
        </w:rPr>
        <w:t xml:space="preserve">, &amp; P. J. </w:t>
      </w:r>
      <w:proofErr w:type="spellStart"/>
      <w:r>
        <w:rPr>
          <w:rFonts w:ascii="Calisto MT" w:eastAsia="Calibri" w:hAnsi="Calisto MT"/>
          <w:sz w:val="22"/>
          <w:szCs w:val="22"/>
        </w:rPr>
        <w:t>Gumport</w:t>
      </w:r>
      <w:proofErr w:type="spellEnd"/>
      <w:r>
        <w:rPr>
          <w:rFonts w:ascii="Calisto MT" w:eastAsia="Calibri" w:hAnsi="Calisto MT"/>
          <w:sz w:val="22"/>
          <w:szCs w:val="22"/>
        </w:rPr>
        <w:t xml:space="preserve"> (Eds.), </w:t>
      </w:r>
      <w:r w:rsidRPr="00D318A5">
        <w:rPr>
          <w:rFonts w:ascii="Calisto MT" w:eastAsia="Calibri" w:hAnsi="Calisto MT"/>
          <w:i/>
          <w:sz w:val="22"/>
          <w:szCs w:val="22"/>
        </w:rPr>
        <w:t>American higher education in the twenty-first century: Social, political, and economic challenges</w:t>
      </w:r>
      <w:r>
        <w:rPr>
          <w:rFonts w:ascii="Calisto MT" w:eastAsia="Calibri" w:hAnsi="Calisto MT"/>
          <w:sz w:val="22"/>
          <w:szCs w:val="22"/>
        </w:rPr>
        <w:t xml:space="preserve"> (287-315). Baltimore: Johns Hopkins University Press.</w:t>
      </w:r>
    </w:p>
    <w:p w14:paraId="7B4F3718" w14:textId="77777777" w:rsidR="00D318A5" w:rsidRPr="00836E4A" w:rsidRDefault="00D318A5" w:rsidP="003E7BEE">
      <w:pPr>
        <w:spacing w:line="240" w:lineRule="auto"/>
        <w:ind w:left="720" w:hanging="720"/>
        <w:jc w:val="left"/>
        <w:rPr>
          <w:rFonts w:ascii="Calisto MT" w:eastAsia="Calibri" w:hAnsi="Calisto MT"/>
          <w:sz w:val="22"/>
          <w:szCs w:val="22"/>
        </w:rPr>
      </w:pPr>
    </w:p>
    <w:p w14:paraId="2F9E6834" w14:textId="6B104C95" w:rsidR="00B078EB" w:rsidRPr="00836E4A" w:rsidRDefault="00B078EB" w:rsidP="003E7BEE">
      <w:pPr>
        <w:spacing w:line="240" w:lineRule="auto"/>
        <w:ind w:left="720" w:hanging="720"/>
        <w:jc w:val="left"/>
        <w:rPr>
          <w:rFonts w:ascii="Calisto MT" w:eastAsia="Calibri" w:hAnsi="Calisto MT"/>
          <w:sz w:val="22"/>
          <w:szCs w:val="22"/>
        </w:rPr>
      </w:pPr>
      <w:r w:rsidRPr="00836E4A">
        <w:rPr>
          <w:rFonts w:ascii="Calisto MT" w:eastAsia="Calibri" w:hAnsi="Calisto MT"/>
          <w:sz w:val="22"/>
          <w:szCs w:val="22"/>
        </w:rPr>
        <w:t>The Forever Professors</w:t>
      </w:r>
    </w:p>
    <w:p w14:paraId="76372BDF" w14:textId="77777777" w:rsidR="00765E82" w:rsidRPr="00836E4A" w:rsidRDefault="00765E82" w:rsidP="00400BA2">
      <w:pPr>
        <w:pBdr>
          <w:bottom w:val="single" w:sz="6" w:space="1" w:color="auto"/>
        </w:pBdr>
        <w:spacing w:line="240" w:lineRule="auto"/>
        <w:jc w:val="left"/>
        <w:rPr>
          <w:rFonts w:ascii="Calisto MT" w:eastAsia="Calibri" w:hAnsi="Calisto MT"/>
          <w:sz w:val="22"/>
          <w:szCs w:val="22"/>
        </w:rPr>
      </w:pPr>
    </w:p>
    <w:p w14:paraId="09B34132" w14:textId="77777777" w:rsidR="00F42257" w:rsidRPr="00836E4A" w:rsidRDefault="00F42257" w:rsidP="00765E82">
      <w:pPr>
        <w:spacing w:line="240" w:lineRule="auto"/>
        <w:jc w:val="left"/>
        <w:rPr>
          <w:rFonts w:ascii="Calisto MT" w:eastAsia="Calibri" w:hAnsi="Calisto MT"/>
          <w:sz w:val="22"/>
          <w:szCs w:val="22"/>
        </w:rPr>
      </w:pPr>
    </w:p>
    <w:p w14:paraId="09B3413E" w14:textId="3C1C89B1" w:rsidR="0085527A" w:rsidRPr="00836E4A" w:rsidRDefault="00790DC8" w:rsidP="00400BA2">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w:t>
      </w:r>
      <w:r w:rsidR="0007366B" w:rsidRPr="00836E4A">
        <w:rPr>
          <w:rFonts w:ascii="Calisto MT" w:eastAsia="Calibri" w:hAnsi="Calisto MT"/>
          <w:b/>
          <w:sz w:val="22"/>
          <w:szCs w:val="22"/>
        </w:rPr>
        <w:t xml:space="preserve"> 3 – </w:t>
      </w:r>
      <w:r w:rsidR="00255432" w:rsidRPr="00836E4A">
        <w:rPr>
          <w:rFonts w:ascii="Calisto MT" w:eastAsia="Calibri" w:hAnsi="Calisto MT"/>
          <w:b/>
          <w:sz w:val="22"/>
          <w:szCs w:val="22"/>
        </w:rPr>
        <w:t xml:space="preserve">The Work of a Professor </w:t>
      </w:r>
      <w:r w:rsidR="00400BA2" w:rsidRPr="00836E4A">
        <w:rPr>
          <w:rFonts w:ascii="Calisto MT" w:eastAsia="Calibri" w:hAnsi="Calisto MT"/>
          <w:b/>
          <w:sz w:val="22"/>
          <w:szCs w:val="22"/>
        </w:rPr>
        <w:t>(January 26</w:t>
      </w:r>
      <w:r w:rsidR="00EB5D5E">
        <w:rPr>
          <w:rFonts w:ascii="Calisto MT" w:eastAsia="Calibri" w:hAnsi="Calisto MT"/>
          <w:b/>
          <w:sz w:val="22"/>
          <w:szCs w:val="22"/>
        </w:rPr>
        <w:t>, Online</w:t>
      </w:r>
      <w:r w:rsidR="00400BA2" w:rsidRPr="00836E4A">
        <w:rPr>
          <w:rFonts w:ascii="Calisto MT" w:eastAsia="Calibri" w:hAnsi="Calisto MT"/>
          <w:b/>
          <w:sz w:val="22"/>
          <w:szCs w:val="22"/>
        </w:rPr>
        <w:t>)</w:t>
      </w:r>
    </w:p>
    <w:p w14:paraId="4BA8416C" w14:textId="77777777" w:rsidR="00504E67" w:rsidRPr="00836E4A" w:rsidRDefault="00504E67" w:rsidP="00400BA2">
      <w:pPr>
        <w:spacing w:line="240" w:lineRule="auto"/>
        <w:ind w:left="720" w:hanging="720"/>
        <w:jc w:val="left"/>
        <w:rPr>
          <w:rFonts w:ascii="Calisto MT" w:eastAsia="Calibri" w:hAnsi="Calisto MT"/>
          <w:b/>
          <w:sz w:val="22"/>
          <w:szCs w:val="22"/>
        </w:rPr>
      </w:pPr>
    </w:p>
    <w:p w14:paraId="100205B1" w14:textId="1D0F9E8F" w:rsidR="007C5113" w:rsidRPr="00836E4A" w:rsidRDefault="001B69D0" w:rsidP="00400BA2">
      <w:pPr>
        <w:spacing w:line="240" w:lineRule="auto"/>
        <w:ind w:left="720" w:hanging="720"/>
        <w:jc w:val="left"/>
        <w:rPr>
          <w:rFonts w:ascii="Calisto MT" w:eastAsia="Calibri" w:hAnsi="Calisto MT"/>
          <w:sz w:val="22"/>
          <w:szCs w:val="22"/>
        </w:rPr>
      </w:pPr>
      <w:r w:rsidRPr="00836E4A">
        <w:rPr>
          <w:rFonts w:ascii="Calisto MT" w:eastAsia="Calibri" w:hAnsi="Calisto MT"/>
          <w:i/>
          <w:sz w:val="22"/>
          <w:szCs w:val="22"/>
        </w:rPr>
        <w:t>TAF</w:t>
      </w:r>
      <w:r w:rsidR="007C5113" w:rsidRPr="00836E4A">
        <w:rPr>
          <w:rFonts w:ascii="Calisto MT" w:eastAsia="Calibri" w:hAnsi="Calisto MT"/>
          <w:sz w:val="22"/>
          <w:szCs w:val="22"/>
        </w:rPr>
        <w:t xml:space="preserve"> – Chapter 4</w:t>
      </w:r>
      <w:r w:rsidR="00FE450F">
        <w:rPr>
          <w:rFonts w:ascii="Calisto MT" w:eastAsia="Calibri" w:hAnsi="Calisto MT"/>
          <w:sz w:val="22"/>
          <w:szCs w:val="22"/>
        </w:rPr>
        <w:t>: The Changing Complexion of Faculty Work</w:t>
      </w:r>
    </w:p>
    <w:p w14:paraId="0D4759C6" w14:textId="77777777" w:rsidR="007C5113" w:rsidRPr="00836E4A" w:rsidRDefault="007C5113" w:rsidP="00400BA2">
      <w:pPr>
        <w:spacing w:line="240" w:lineRule="auto"/>
        <w:ind w:left="720" w:hanging="720"/>
        <w:jc w:val="left"/>
        <w:rPr>
          <w:rFonts w:ascii="Calisto MT" w:eastAsia="Calibri" w:hAnsi="Calisto MT"/>
          <w:sz w:val="22"/>
          <w:szCs w:val="22"/>
        </w:rPr>
      </w:pPr>
    </w:p>
    <w:p w14:paraId="36987DDF" w14:textId="1D6ADB12" w:rsidR="001B69D0" w:rsidRDefault="00FE450F" w:rsidP="00400BA2">
      <w:pPr>
        <w:spacing w:line="240" w:lineRule="auto"/>
        <w:ind w:left="720" w:hanging="720"/>
        <w:jc w:val="left"/>
        <w:rPr>
          <w:rFonts w:ascii="Calisto MT" w:eastAsia="Calibri" w:hAnsi="Calisto MT"/>
          <w:sz w:val="22"/>
          <w:szCs w:val="22"/>
        </w:rPr>
      </w:pPr>
      <w:proofErr w:type="spellStart"/>
      <w:r>
        <w:rPr>
          <w:rFonts w:ascii="Calisto MT" w:eastAsia="Calibri" w:hAnsi="Calisto MT"/>
          <w:sz w:val="22"/>
          <w:szCs w:val="22"/>
        </w:rPr>
        <w:t>Gappa</w:t>
      </w:r>
      <w:proofErr w:type="spellEnd"/>
      <w:r>
        <w:rPr>
          <w:rFonts w:ascii="Calisto MT" w:eastAsia="Calibri" w:hAnsi="Calisto MT"/>
          <w:sz w:val="22"/>
          <w:szCs w:val="22"/>
        </w:rPr>
        <w:t>, J. M., Austin, A. E., &amp; Trice, A. G. (2007)</w:t>
      </w:r>
      <w:r w:rsidR="00F5319F">
        <w:rPr>
          <w:rFonts w:ascii="Calisto MT" w:eastAsia="Calibri" w:hAnsi="Calisto MT"/>
          <w:sz w:val="22"/>
          <w:szCs w:val="22"/>
        </w:rPr>
        <w:t xml:space="preserve">. </w:t>
      </w:r>
      <w:r w:rsidR="00F5319F" w:rsidRPr="00F5319F">
        <w:rPr>
          <w:rFonts w:ascii="Calisto MT" w:eastAsia="Calibri" w:hAnsi="Calisto MT"/>
          <w:i/>
          <w:sz w:val="22"/>
          <w:szCs w:val="22"/>
        </w:rPr>
        <w:t>Rethinking faculty work: Higher education’s strategic imperative</w:t>
      </w:r>
      <w:r w:rsidR="00F5319F">
        <w:rPr>
          <w:rFonts w:ascii="Calisto MT" w:eastAsia="Calibri" w:hAnsi="Calisto MT"/>
          <w:sz w:val="22"/>
          <w:szCs w:val="22"/>
        </w:rPr>
        <w:t>. San Francisco: Wiley.</w:t>
      </w:r>
    </w:p>
    <w:p w14:paraId="66210FDF" w14:textId="1B4741A7" w:rsidR="00F5319F" w:rsidRDefault="00F5319F" w:rsidP="00400BA2">
      <w:pPr>
        <w:spacing w:line="240" w:lineRule="auto"/>
        <w:ind w:left="720" w:hanging="720"/>
        <w:jc w:val="left"/>
        <w:rPr>
          <w:rFonts w:ascii="Calisto MT" w:eastAsia="Calibri" w:hAnsi="Calisto MT"/>
          <w:sz w:val="22"/>
          <w:szCs w:val="22"/>
        </w:rPr>
      </w:pPr>
      <w:r>
        <w:rPr>
          <w:rFonts w:ascii="Calisto MT" w:eastAsia="Calibri" w:hAnsi="Calisto MT"/>
          <w:sz w:val="22"/>
          <w:szCs w:val="22"/>
        </w:rPr>
        <w:tab/>
        <w:t>Chapter 5: Attracting and Retaining Excellent Faculty</w:t>
      </w:r>
    </w:p>
    <w:p w14:paraId="2762FB16" w14:textId="17AE6229" w:rsidR="00F5319F" w:rsidRDefault="00F5319F" w:rsidP="00400BA2">
      <w:pPr>
        <w:spacing w:line="240" w:lineRule="auto"/>
        <w:ind w:left="720" w:hanging="720"/>
        <w:jc w:val="left"/>
        <w:rPr>
          <w:rFonts w:ascii="Calisto MT" w:eastAsia="Calibri" w:hAnsi="Calisto MT"/>
          <w:sz w:val="22"/>
          <w:szCs w:val="22"/>
        </w:rPr>
      </w:pPr>
      <w:r>
        <w:rPr>
          <w:rFonts w:ascii="Calisto MT" w:eastAsia="Calibri" w:hAnsi="Calisto MT"/>
          <w:sz w:val="22"/>
          <w:szCs w:val="22"/>
        </w:rPr>
        <w:tab/>
        <w:t>Chapter 6: The Framework of Essential Elements</w:t>
      </w:r>
    </w:p>
    <w:p w14:paraId="016E44A2" w14:textId="77777777" w:rsidR="00626492" w:rsidRPr="00836E4A" w:rsidRDefault="00626492" w:rsidP="00F5319F">
      <w:pPr>
        <w:spacing w:line="240" w:lineRule="auto"/>
        <w:jc w:val="left"/>
        <w:rPr>
          <w:rFonts w:ascii="Calisto MT" w:eastAsia="Calibri" w:hAnsi="Calisto MT"/>
          <w:sz w:val="22"/>
          <w:szCs w:val="22"/>
        </w:rPr>
      </w:pPr>
    </w:p>
    <w:p w14:paraId="7E4BA8B4" w14:textId="0C629F0F" w:rsidR="00626492" w:rsidRPr="00836E4A" w:rsidRDefault="00900E71" w:rsidP="00400BA2">
      <w:pPr>
        <w:spacing w:line="240" w:lineRule="auto"/>
        <w:ind w:left="720" w:hanging="720"/>
        <w:jc w:val="left"/>
        <w:rPr>
          <w:rFonts w:ascii="Calisto MT" w:eastAsia="Calibri" w:hAnsi="Calisto MT"/>
          <w:sz w:val="22"/>
          <w:szCs w:val="22"/>
        </w:rPr>
      </w:pPr>
      <w:hyperlink r:id="rId12" w:history="1">
        <w:r w:rsidR="00626492" w:rsidRPr="00836E4A">
          <w:rPr>
            <w:rStyle w:val="Hyperlink"/>
            <w:rFonts w:ascii="Calisto MT" w:eastAsia="Calibri" w:hAnsi="Calisto MT"/>
            <w:sz w:val="22"/>
            <w:szCs w:val="22"/>
          </w:rPr>
          <w:t>“So much to do, so little time”</w:t>
        </w:r>
      </w:hyperlink>
      <w:r w:rsidR="00626492" w:rsidRPr="00836E4A">
        <w:rPr>
          <w:rFonts w:ascii="Calisto MT" w:eastAsia="Calibri" w:hAnsi="Calisto MT"/>
          <w:sz w:val="22"/>
          <w:szCs w:val="22"/>
        </w:rPr>
        <w:t xml:space="preserve"> and </w:t>
      </w:r>
      <w:hyperlink r:id="rId13" w:history="1">
        <w:r w:rsidR="00626492" w:rsidRPr="00836E4A">
          <w:rPr>
            <w:rStyle w:val="Hyperlink"/>
            <w:rFonts w:ascii="Calisto MT" w:eastAsia="Calibri" w:hAnsi="Calisto MT"/>
            <w:sz w:val="22"/>
            <w:szCs w:val="22"/>
          </w:rPr>
          <w:t xml:space="preserve">“The long, lonely job of homo </w:t>
        </w:r>
        <w:proofErr w:type="spellStart"/>
        <w:r w:rsidR="00626492" w:rsidRPr="00836E4A">
          <w:rPr>
            <w:rStyle w:val="Hyperlink"/>
            <w:rFonts w:ascii="Calisto MT" w:eastAsia="Calibri" w:hAnsi="Calisto MT"/>
            <w:sz w:val="22"/>
            <w:szCs w:val="22"/>
          </w:rPr>
          <w:t>academicus</w:t>
        </w:r>
        <w:proofErr w:type="spellEnd"/>
        <w:r w:rsidR="00626492" w:rsidRPr="00836E4A">
          <w:rPr>
            <w:rStyle w:val="Hyperlink"/>
            <w:rFonts w:ascii="Calisto MT" w:eastAsia="Calibri" w:hAnsi="Calisto MT"/>
            <w:sz w:val="22"/>
            <w:szCs w:val="22"/>
          </w:rPr>
          <w:t>”</w:t>
        </w:r>
      </w:hyperlink>
    </w:p>
    <w:p w14:paraId="315BD988" w14:textId="77777777" w:rsidR="00F5319F" w:rsidRPr="00836E4A" w:rsidRDefault="00F5319F" w:rsidP="00F5319F">
      <w:pPr>
        <w:pBdr>
          <w:bottom w:val="single" w:sz="6" w:space="1" w:color="auto"/>
        </w:pBdr>
        <w:spacing w:line="240" w:lineRule="auto"/>
        <w:jc w:val="left"/>
        <w:rPr>
          <w:rFonts w:ascii="Calisto MT" w:eastAsia="Calibri" w:hAnsi="Calisto MT"/>
          <w:b/>
          <w:sz w:val="22"/>
          <w:szCs w:val="22"/>
        </w:rPr>
      </w:pPr>
    </w:p>
    <w:p w14:paraId="1D695766" w14:textId="77777777" w:rsidR="00765E82" w:rsidRPr="00836E4A" w:rsidRDefault="00765E82" w:rsidP="00765E82">
      <w:pPr>
        <w:spacing w:line="240" w:lineRule="auto"/>
        <w:jc w:val="left"/>
        <w:rPr>
          <w:rFonts w:ascii="Calisto MT" w:eastAsia="Calibri" w:hAnsi="Calisto MT"/>
          <w:b/>
          <w:sz w:val="22"/>
          <w:szCs w:val="22"/>
        </w:rPr>
      </w:pPr>
    </w:p>
    <w:p w14:paraId="016AA74C" w14:textId="27A93811" w:rsidR="00400BA2" w:rsidRPr="00836E4A" w:rsidRDefault="00790DC8" w:rsidP="00400BA2">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w:t>
      </w:r>
      <w:r w:rsidR="003E7BEE" w:rsidRPr="00836E4A">
        <w:rPr>
          <w:rFonts w:ascii="Calisto MT" w:eastAsia="Calibri" w:hAnsi="Calisto MT"/>
          <w:b/>
          <w:sz w:val="22"/>
          <w:szCs w:val="22"/>
        </w:rPr>
        <w:t xml:space="preserve"> </w:t>
      </w:r>
      <w:r w:rsidR="0007366B" w:rsidRPr="00836E4A">
        <w:rPr>
          <w:rFonts w:ascii="Calisto MT" w:eastAsia="Calibri" w:hAnsi="Calisto MT"/>
          <w:b/>
          <w:sz w:val="22"/>
          <w:szCs w:val="22"/>
        </w:rPr>
        <w:t>4</w:t>
      </w:r>
      <w:r w:rsidR="003E7BEE" w:rsidRPr="00836E4A">
        <w:rPr>
          <w:rFonts w:ascii="Calisto MT" w:eastAsia="Calibri" w:hAnsi="Calisto MT"/>
          <w:b/>
          <w:sz w:val="22"/>
          <w:szCs w:val="22"/>
        </w:rPr>
        <w:t xml:space="preserve"> –</w:t>
      </w:r>
      <w:r w:rsidR="00255432" w:rsidRPr="00836E4A">
        <w:rPr>
          <w:rFonts w:ascii="Calisto MT" w:eastAsia="Calibri" w:hAnsi="Calisto MT"/>
          <w:b/>
          <w:bCs/>
          <w:sz w:val="22"/>
          <w:szCs w:val="22"/>
        </w:rPr>
        <w:t xml:space="preserve"> Academic Freedom </w:t>
      </w:r>
      <w:r w:rsidR="00400BA2" w:rsidRPr="00836E4A">
        <w:rPr>
          <w:rFonts w:ascii="Calisto MT" w:eastAsia="Calibri" w:hAnsi="Calisto MT"/>
          <w:b/>
          <w:sz w:val="22"/>
          <w:szCs w:val="22"/>
        </w:rPr>
        <w:t>(February</w:t>
      </w:r>
      <w:r w:rsidR="00D867AC" w:rsidRPr="00836E4A">
        <w:rPr>
          <w:rFonts w:ascii="Calisto MT" w:eastAsia="Calibri" w:hAnsi="Calisto MT"/>
          <w:b/>
          <w:sz w:val="22"/>
          <w:szCs w:val="22"/>
        </w:rPr>
        <w:t xml:space="preserve"> 2)</w:t>
      </w:r>
    </w:p>
    <w:p w14:paraId="78A12202" w14:textId="77777777" w:rsidR="002C6DA3" w:rsidRPr="00836E4A" w:rsidRDefault="002C6DA3" w:rsidP="00400BA2">
      <w:pPr>
        <w:spacing w:line="240" w:lineRule="auto"/>
        <w:ind w:left="720" w:hanging="720"/>
        <w:jc w:val="left"/>
        <w:rPr>
          <w:rFonts w:ascii="Calisto MT" w:eastAsia="Calibri" w:hAnsi="Calisto MT"/>
          <w:b/>
          <w:sz w:val="22"/>
          <w:szCs w:val="22"/>
        </w:rPr>
      </w:pPr>
    </w:p>
    <w:p w14:paraId="07635427" w14:textId="63CFACC2" w:rsidR="000578C9" w:rsidRPr="00836E4A" w:rsidRDefault="000578C9" w:rsidP="009F26AC">
      <w:pPr>
        <w:spacing w:line="240" w:lineRule="auto"/>
        <w:jc w:val="left"/>
        <w:rPr>
          <w:rFonts w:ascii="Calisto MT" w:hAnsi="Calisto MT"/>
          <w:sz w:val="22"/>
          <w:szCs w:val="22"/>
        </w:rPr>
      </w:pPr>
      <w:proofErr w:type="gramStart"/>
      <w:r w:rsidRPr="00836E4A">
        <w:rPr>
          <w:rFonts w:ascii="Calisto MT" w:hAnsi="Calisto MT"/>
          <w:sz w:val="22"/>
          <w:szCs w:val="22"/>
        </w:rPr>
        <w:t>American Association of University Professors (1940).</w:t>
      </w:r>
      <w:proofErr w:type="gramEnd"/>
      <w:r w:rsidRPr="00836E4A">
        <w:rPr>
          <w:rFonts w:ascii="Calisto MT" w:hAnsi="Calisto MT"/>
          <w:sz w:val="22"/>
          <w:szCs w:val="22"/>
        </w:rPr>
        <w:t xml:space="preserve"> </w:t>
      </w:r>
      <w:proofErr w:type="gramStart"/>
      <w:r w:rsidRPr="00836E4A">
        <w:rPr>
          <w:rFonts w:ascii="Calisto MT" w:hAnsi="Calisto MT"/>
          <w:i/>
          <w:iCs/>
          <w:sz w:val="22"/>
          <w:szCs w:val="22"/>
        </w:rPr>
        <w:t xml:space="preserve">Statement of Principles on Academic </w:t>
      </w:r>
      <w:r w:rsidR="00504E67" w:rsidRPr="00836E4A">
        <w:rPr>
          <w:rFonts w:ascii="Calisto MT" w:hAnsi="Calisto MT"/>
          <w:i/>
          <w:iCs/>
          <w:sz w:val="22"/>
          <w:szCs w:val="22"/>
        </w:rPr>
        <w:tab/>
      </w:r>
      <w:r w:rsidRPr="00836E4A">
        <w:rPr>
          <w:rFonts w:ascii="Calisto MT" w:hAnsi="Calisto MT"/>
          <w:i/>
          <w:iCs/>
          <w:sz w:val="22"/>
          <w:szCs w:val="22"/>
        </w:rPr>
        <w:t>Freedom and Tenure with 1970 Interpretive Comments.</w:t>
      </w:r>
      <w:proofErr w:type="gramEnd"/>
      <w:r w:rsidR="00504E67" w:rsidRPr="00836E4A">
        <w:rPr>
          <w:rFonts w:ascii="Calisto MT" w:hAnsi="Calisto MT"/>
          <w:sz w:val="22"/>
          <w:szCs w:val="22"/>
        </w:rPr>
        <w:t xml:space="preserve"> </w:t>
      </w:r>
      <w:r w:rsidR="00504E67" w:rsidRPr="00836E4A">
        <w:rPr>
          <w:rFonts w:ascii="Calisto MT" w:hAnsi="Calisto MT"/>
          <w:sz w:val="22"/>
          <w:szCs w:val="22"/>
        </w:rPr>
        <w:tab/>
      </w:r>
      <w:hyperlink r:id="rId14" w:history="1">
        <w:r w:rsidRPr="00836E4A">
          <w:rPr>
            <w:rFonts w:ascii="Calisto MT" w:hAnsi="Calisto MT"/>
            <w:sz w:val="22"/>
            <w:szCs w:val="22"/>
          </w:rPr>
          <w:t>http://www.aaup.org/statements/Redbook/1940stat.htm</w:t>
        </w:r>
      </w:hyperlink>
    </w:p>
    <w:p w14:paraId="08A021DB" w14:textId="77777777" w:rsidR="000578C9" w:rsidRPr="00836E4A" w:rsidRDefault="000578C9" w:rsidP="009F26AC">
      <w:pPr>
        <w:spacing w:line="240" w:lineRule="auto"/>
        <w:jc w:val="left"/>
        <w:rPr>
          <w:rFonts w:ascii="Calisto MT" w:hAnsi="Calisto MT"/>
          <w:sz w:val="22"/>
          <w:szCs w:val="22"/>
        </w:rPr>
      </w:pPr>
    </w:p>
    <w:p w14:paraId="62923546" w14:textId="72887944" w:rsidR="000578C9" w:rsidRPr="00836E4A" w:rsidRDefault="000578C9" w:rsidP="009F26AC">
      <w:pPr>
        <w:spacing w:line="240" w:lineRule="auto"/>
        <w:jc w:val="left"/>
        <w:rPr>
          <w:rFonts w:ascii="Calisto MT" w:hAnsi="Calisto MT"/>
          <w:sz w:val="22"/>
          <w:szCs w:val="22"/>
        </w:rPr>
      </w:pPr>
      <w:r w:rsidRPr="00836E4A">
        <w:rPr>
          <w:rFonts w:ascii="Calisto MT" w:hAnsi="Calisto MT"/>
          <w:sz w:val="22"/>
          <w:szCs w:val="22"/>
        </w:rPr>
        <w:t xml:space="preserve">O'Neill, R. M. (1999). Academic freedom: Past, present, and future. In P. G. </w:t>
      </w:r>
      <w:proofErr w:type="spellStart"/>
      <w:r w:rsidRPr="00836E4A">
        <w:rPr>
          <w:rFonts w:ascii="Calisto MT" w:hAnsi="Calisto MT"/>
          <w:sz w:val="22"/>
          <w:szCs w:val="22"/>
        </w:rPr>
        <w:t>Altbach</w:t>
      </w:r>
      <w:proofErr w:type="spellEnd"/>
      <w:r w:rsidRPr="00836E4A">
        <w:rPr>
          <w:rFonts w:ascii="Calisto MT" w:hAnsi="Calisto MT"/>
          <w:sz w:val="22"/>
          <w:szCs w:val="22"/>
        </w:rPr>
        <w:t xml:space="preserve">, R. O. </w:t>
      </w:r>
      <w:r w:rsidR="00504E67" w:rsidRPr="00836E4A">
        <w:rPr>
          <w:rFonts w:ascii="Calisto MT" w:hAnsi="Calisto MT"/>
          <w:sz w:val="22"/>
          <w:szCs w:val="22"/>
        </w:rPr>
        <w:tab/>
      </w:r>
      <w:proofErr w:type="spellStart"/>
      <w:r w:rsidRPr="00836E4A">
        <w:rPr>
          <w:rFonts w:ascii="Calisto MT" w:hAnsi="Calisto MT"/>
          <w:sz w:val="22"/>
          <w:szCs w:val="22"/>
        </w:rPr>
        <w:t>Berdahl</w:t>
      </w:r>
      <w:proofErr w:type="spellEnd"/>
      <w:r w:rsidRPr="00836E4A">
        <w:rPr>
          <w:rFonts w:ascii="Calisto MT" w:hAnsi="Calisto MT"/>
          <w:sz w:val="22"/>
          <w:szCs w:val="22"/>
        </w:rPr>
        <w:t xml:space="preserve"> &amp; P. J. </w:t>
      </w:r>
      <w:proofErr w:type="spellStart"/>
      <w:r w:rsidRPr="00836E4A">
        <w:rPr>
          <w:rFonts w:ascii="Calisto MT" w:hAnsi="Calisto MT"/>
          <w:sz w:val="22"/>
          <w:szCs w:val="22"/>
        </w:rPr>
        <w:t>Gumport</w:t>
      </w:r>
      <w:proofErr w:type="spellEnd"/>
      <w:r w:rsidRPr="00836E4A">
        <w:rPr>
          <w:rFonts w:ascii="Calisto MT" w:hAnsi="Calisto MT"/>
          <w:sz w:val="22"/>
          <w:szCs w:val="22"/>
        </w:rPr>
        <w:t xml:space="preserve"> (Eds.), </w:t>
      </w:r>
      <w:r w:rsidRPr="00836E4A">
        <w:rPr>
          <w:rFonts w:ascii="Calisto MT" w:hAnsi="Calisto MT"/>
          <w:i/>
          <w:iCs/>
          <w:sz w:val="22"/>
          <w:szCs w:val="22"/>
        </w:rPr>
        <w:t>American higher education in the twenty-first century</w:t>
      </w:r>
      <w:r w:rsidRPr="00836E4A">
        <w:rPr>
          <w:rFonts w:ascii="Calisto MT" w:hAnsi="Calisto MT"/>
          <w:sz w:val="22"/>
          <w:szCs w:val="22"/>
        </w:rPr>
        <w:t xml:space="preserve"> (pp. 89-</w:t>
      </w:r>
      <w:r w:rsidR="00504E67" w:rsidRPr="00836E4A">
        <w:rPr>
          <w:rFonts w:ascii="Calisto MT" w:hAnsi="Calisto MT"/>
          <w:sz w:val="22"/>
          <w:szCs w:val="22"/>
        </w:rPr>
        <w:tab/>
      </w:r>
      <w:r w:rsidRPr="00836E4A">
        <w:rPr>
          <w:rFonts w:ascii="Calisto MT" w:hAnsi="Calisto MT"/>
          <w:sz w:val="22"/>
          <w:szCs w:val="22"/>
        </w:rPr>
        <w:t>108). Baltimore, MD: Johns Hopkins University Press.</w:t>
      </w:r>
    </w:p>
    <w:p w14:paraId="15447336" w14:textId="77777777" w:rsidR="00146BF3" w:rsidRPr="00836E4A" w:rsidRDefault="00146BF3" w:rsidP="009F26AC">
      <w:pPr>
        <w:spacing w:line="240" w:lineRule="auto"/>
        <w:jc w:val="left"/>
        <w:rPr>
          <w:rFonts w:ascii="Calisto MT" w:hAnsi="Calisto MT"/>
          <w:sz w:val="22"/>
          <w:szCs w:val="22"/>
        </w:rPr>
      </w:pPr>
    </w:p>
    <w:p w14:paraId="449D123F" w14:textId="77777777" w:rsidR="008C5601" w:rsidRDefault="00146BF3" w:rsidP="00F5319F">
      <w:pPr>
        <w:pBdr>
          <w:bottom w:val="single" w:sz="6" w:space="1" w:color="auto"/>
        </w:pBdr>
        <w:spacing w:line="240" w:lineRule="auto"/>
        <w:ind w:left="720" w:hanging="720"/>
        <w:jc w:val="left"/>
        <w:rPr>
          <w:rFonts w:ascii="Calisto MT" w:hAnsi="Calisto MT"/>
          <w:sz w:val="22"/>
          <w:szCs w:val="22"/>
        </w:rPr>
      </w:pPr>
      <w:hyperlink r:id="rId15" w:history="1">
        <w:r w:rsidRPr="00836E4A">
          <w:rPr>
            <w:rStyle w:val="Hyperlink"/>
            <w:rFonts w:ascii="Calisto MT" w:hAnsi="Calisto MT"/>
            <w:sz w:val="22"/>
            <w:szCs w:val="22"/>
          </w:rPr>
          <w:t>“Professor wins lawsuit against UNCW”</w:t>
        </w:r>
      </w:hyperlink>
      <w:r w:rsidRPr="00836E4A">
        <w:rPr>
          <w:rFonts w:ascii="Calisto MT" w:hAnsi="Calisto MT"/>
          <w:sz w:val="22"/>
          <w:szCs w:val="22"/>
        </w:rPr>
        <w:t xml:space="preserve"> and </w:t>
      </w:r>
      <w:hyperlink r:id="rId16" w:history="1">
        <w:r w:rsidRPr="00836E4A">
          <w:rPr>
            <w:rStyle w:val="Hyperlink"/>
            <w:rFonts w:ascii="Calisto MT" w:hAnsi="Calisto MT"/>
            <w:sz w:val="22"/>
            <w:szCs w:val="22"/>
          </w:rPr>
          <w:t>“Don’t know about Adams v. UNC-Wilmington? If you care about academic freedom, you should”</w:t>
        </w:r>
      </w:hyperlink>
    </w:p>
    <w:p w14:paraId="11FB2817" w14:textId="77777777" w:rsidR="00EB5D5E" w:rsidRDefault="00EB5D5E" w:rsidP="00F5319F">
      <w:pPr>
        <w:pBdr>
          <w:bottom w:val="single" w:sz="6" w:space="1" w:color="auto"/>
        </w:pBdr>
        <w:spacing w:line="240" w:lineRule="auto"/>
        <w:ind w:left="720" w:hanging="720"/>
        <w:jc w:val="left"/>
        <w:rPr>
          <w:rFonts w:ascii="Calisto MT" w:hAnsi="Calisto MT"/>
          <w:sz w:val="22"/>
          <w:szCs w:val="22"/>
        </w:rPr>
      </w:pPr>
    </w:p>
    <w:p w14:paraId="07686562" w14:textId="5409AB3D" w:rsidR="00F5319F" w:rsidRPr="00F5319F" w:rsidRDefault="00F5319F" w:rsidP="00EB5D5E">
      <w:pPr>
        <w:pBdr>
          <w:bottom w:val="single" w:sz="6" w:space="1" w:color="auto"/>
        </w:pBdr>
        <w:spacing w:line="240" w:lineRule="auto"/>
        <w:jc w:val="left"/>
        <w:rPr>
          <w:rFonts w:ascii="Calisto MT" w:hAnsi="Calisto MT"/>
          <w:b/>
          <w:sz w:val="22"/>
          <w:szCs w:val="22"/>
        </w:rPr>
      </w:pPr>
      <w:r w:rsidRPr="00F5319F">
        <w:rPr>
          <w:rFonts w:ascii="Calisto MT" w:hAnsi="Calisto MT"/>
          <w:b/>
          <w:sz w:val="22"/>
          <w:szCs w:val="22"/>
        </w:rPr>
        <w:t>Applied Reading Response #1 due</w:t>
      </w:r>
    </w:p>
    <w:p w14:paraId="09B3414C" w14:textId="2DDB2AB0" w:rsidR="0007366B" w:rsidRPr="00836E4A" w:rsidRDefault="00790DC8" w:rsidP="003E7BEE">
      <w:pPr>
        <w:spacing w:line="240" w:lineRule="auto"/>
        <w:ind w:left="720" w:hanging="720"/>
        <w:jc w:val="left"/>
        <w:rPr>
          <w:rFonts w:ascii="Calisto MT" w:eastAsia="Calibri" w:hAnsi="Calisto MT"/>
          <w:b/>
          <w:bCs/>
          <w:sz w:val="22"/>
          <w:szCs w:val="22"/>
        </w:rPr>
      </w:pPr>
      <w:r w:rsidRPr="00836E4A">
        <w:rPr>
          <w:rFonts w:ascii="Calisto MT" w:eastAsia="Calibri" w:hAnsi="Calisto MT"/>
          <w:b/>
          <w:bCs/>
          <w:sz w:val="22"/>
          <w:szCs w:val="22"/>
        </w:rPr>
        <w:lastRenderedPageBreak/>
        <w:t>Module</w:t>
      </w:r>
      <w:r w:rsidR="0007366B" w:rsidRPr="00836E4A">
        <w:rPr>
          <w:rFonts w:ascii="Calisto MT" w:eastAsia="Calibri" w:hAnsi="Calisto MT"/>
          <w:b/>
          <w:bCs/>
          <w:sz w:val="22"/>
          <w:szCs w:val="22"/>
        </w:rPr>
        <w:t xml:space="preserve"> 5 – </w:t>
      </w:r>
      <w:r w:rsidR="00255432" w:rsidRPr="00836E4A">
        <w:rPr>
          <w:rFonts w:ascii="Calisto MT" w:eastAsia="Calibri" w:hAnsi="Calisto MT"/>
          <w:b/>
          <w:sz w:val="22"/>
          <w:szCs w:val="22"/>
        </w:rPr>
        <w:t xml:space="preserve">Promotion and Tenure </w:t>
      </w:r>
      <w:r w:rsidR="00D5776B" w:rsidRPr="00836E4A">
        <w:rPr>
          <w:rFonts w:ascii="Calisto MT" w:eastAsia="Calibri" w:hAnsi="Calisto MT"/>
          <w:b/>
          <w:bCs/>
          <w:sz w:val="22"/>
          <w:szCs w:val="22"/>
        </w:rPr>
        <w:t>(</w:t>
      </w:r>
      <w:r w:rsidR="00400BA2" w:rsidRPr="00836E4A">
        <w:rPr>
          <w:rFonts w:ascii="Calisto MT" w:eastAsia="Calibri" w:hAnsi="Calisto MT"/>
          <w:b/>
          <w:bCs/>
          <w:sz w:val="22"/>
          <w:szCs w:val="22"/>
        </w:rPr>
        <w:t>February</w:t>
      </w:r>
      <w:r w:rsidR="00D867AC" w:rsidRPr="00836E4A">
        <w:rPr>
          <w:rFonts w:ascii="Calisto MT" w:eastAsia="Calibri" w:hAnsi="Calisto MT"/>
          <w:b/>
          <w:bCs/>
          <w:sz w:val="22"/>
          <w:szCs w:val="22"/>
        </w:rPr>
        <w:t xml:space="preserve"> 9</w:t>
      </w:r>
      <w:r w:rsidR="00EB5D5E">
        <w:rPr>
          <w:rFonts w:ascii="Calisto MT" w:eastAsia="Calibri" w:hAnsi="Calisto MT"/>
          <w:b/>
          <w:bCs/>
          <w:sz w:val="22"/>
          <w:szCs w:val="22"/>
        </w:rPr>
        <w:t>, Online</w:t>
      </w:r>
      <w:r w:rsidR="00D867AC" w:rsidRPr="00836E4A">
        <w:rPr>
          <w:rFonts w:ascii="Calisto MT" w:eastAsia="Calibri" w:hAnsi="Calisto MT"/>
          <w:b/>
          <w:bCs/>
          <w:sz w:val="22"/>
          <w:szCs w:val="22"/>
        </w:rPr>
        <w:t>)</w:t>
      </w:r>
    </w:p>
    <w:p w14:paraId="039E450E" w14:textId="77777777" w:rsidR="009F26AC" w:rsidRPr="00836E4A" w:rsidRDefault="009F26AC" w:rsidP="003E7BEE">
      <w:pPr>
        <w:spacing w:line="240" w:lineRule="auto"/>
        <w:ind w:left="720" w:hanging="720"/>
        <w:jc w:val="left"/>
        <w:rPr>
          <w:rFonts w:ascii="Calisto MT" w:eastAsia="Calibri" w:hAnsi="Calisto MT"/>
          <w:b/>
          <w:bCs/>
          <w:sz w:val="22"/>
          <w:szCs w:val="22"/>
        </w:rPr>
      </w:pPr>
    </w:p>
    <w:p w14:paraId="34C19BDC" w14:textId="77777777" w:rsidR="002B2FD4" w:rsidRPr="00836E4A" w:rsidRDefault="002B2FD4" w:rsidP="002B2FD4">
      <w:pPr>
        <w:spacing w:line="240" w:lineRule="auto"/>
        <w:ind w:left="720" w:hanging="720"/>
        <w:jc w:val="left"/>
        <w:rPr>
          <w:rFonts w:ascii="Calisto MT" w:eastAsia="Calibri" w:hAnsi="Calisto MT"/>
          <w:bCs/>
          <w:sz w:val="22"/>
          <w:szCs w:val="22"/>
        </w:rPr>
      </w:pPr>
      <w:proofErr w:type="spellStart"/>
      <w:r w:rsidRPr="00836E4A">
        <w:rPr>
          <w:rFonts w:ascii="Calisto MT" w:eastAsia="Calibri" w:hAnsi="Calisto MT"/>
          <w:bCs/>
          <w:sz w:val="22"/>
          <w:szCs w:val="22"/>
        </w:rPr>
        <w:t>Chait</w:t>
      </w:r>
      <w:proofErr w:type="spellEnd"/>
      <w:r w:rsidRPr="00836E4A">
        <w:rPr>
          <w:rFonts w:ascii="Calisto MT" w:eastAsia="Calibri" w:hAnsi="Calisto MT"/>
          <w:bCs/>
          <w:sz w:val="22"/>
          <w:szCs w:val="22"/>
        </w:rPr>
        <w:t xml:space="preserve">, R. (2009). </w:t>
      </w:r>
      <w:proofErr w:type="gramStart"/>
      <w:r w:rsidRPr="00836E4A">
        <w:rPr>
          <w:rFonts w:ascii="Calisto MT" w:eastAsia="Calibri" w:hAnsi="Calisto MT"/>
          <w:bCs/>
          <w:i/>
          <w:sz w:val="22"/>
          <w:szCs w:val="22"/>
        </w:rPr>
        <w:t>The questions of tenure</w:t>
      </w:r>
      <w:r w:rsidRPr="00836E4A">
        <w:rPr>
          <w:rFonts w:ascii="Calisto MT" w:eastAsia="Calibri" w:hAnsi="Calisto MT"/>
          <w:bCs/>
          <w:sz w:val="22"/>
          <w:szCs w:val="22"/>
        </w:rPr>
        <w:t>.</w:t>
      </w:r>
      <w:proofErr w:type="gramEnd"/>
      <w:r w:rsidRPr="00836E4A">
        <w:rPr>
          <w:rFonts w:ascii="Calisto MT" w:eastAsia="Calibri" w:hAnsi="Calisto MT"/>
          <w:bCs/>
          <w:sz w:val="22"/>
          <w:szCs w:val="22"/>
        </w:rPr>
        <w:t xml:space="preserve"> Boston, MA: Harvard University Press.</w:t>
      </w:r>
    </w:p>
    <w:p w14:paraId="0285123B" w14:textId="77777777" w:rsidR="002B2FD4" w:rsidRPr="00836E4A" w:rsidRDefault="002B2FD4" w:rsidP="002B2FD4">
      <w:pPr>
        <w:spacing w:line="240" w:lineRule="auto"/>
        <w:ind w:left="720" w:hanging="720"/>
        <w:jc w:val="left"/>
        <w:rPr>
          <w:rFonts w:ascii="Calisto MT" w:eastAsia="Calibri" w:hAnsi="Calisto MT"/>
          <w:bCs/>
          <w:sz w:val="22"/>
          <w:szCs w:val="22"/>
        </w:rPr>
      </w:pPr>
      <w:r w:rsidRPr="00836E4A">
        <w:rPr>
          <w:rFonts w:ascii="Calisto MT" w:eastAsia="Calibri" w:hAnsi="Calisto MT"/>
          <w:bCs/>
          <w:sz w:val="22"/>
          <w:szCs w:val="22"/>
        </w:rPr>
        <w:tab/>
        <w:t>Chapter 1: Why tenure? Why now?</w:t>
      </w:r>
    </w:p>
    <w:p w14:paraId="4619039A" w14:textId="77777777" w:rsidR="002B2FD4" w:rsidRDefault="002B2FD4" w:rsidP="002B2FD4">
      <w:pPr>
        <w:spacing w:line="240" w:lineRule="auto"/>
        <w:ind w:left="720" w:hanging="720"/>
        <w:jc w:val="left"/>
        <w:rPr>
          <w:rFonts w:ascii="Calisto MT" w:eastAsia="Calibri" w:hAnsi="Calisto MT"/>
          <w:bCs/>
          <w:sz w:val="22"/>
          <w:szCs w:val="22"/>
        </w:rPr>
      </w:pPr>
      <w:r w:rsidRPr="00836E4A">
        <w:rPr>
          <w:rFonts w:ascii="Calisto MT" w:eastAsia="Calibri" w:hAnsi="Calisto MT"/>
          <w:bCs/>
          <w:sz w:val="22"/>
          <w:szCs w:val="22"/>
        </w:rPr>
        <w:tab/>
        <w:t>Chapter 2: What is current policy?</w:t>
      </w:r>
    </w:p>
    <w:p w14:paraId="1DF40070" w14:textId="77777777" w:rsidR="002B2FD4" w:rsidRDefault="002B2FD4" w:rsidP="003E7BEE">
      <w:pPr>
        <w:spacing w:line="240" w:lineRule="auto"/>
        <w:ind w:left="720" w:hanging="720"/>
        <w:jc w:val="left"/>
        <w:rPr>
          <w:rFonts w:ascii="Calisto MT" w:eastAsia="Calibri" w:hAnsi="Calisto MT"/>
          <w:bCs/>
          <w:sz w:val="22"/>
          <w:szCs w:val="22"/>
        </w:rPr>
      </w:pPr>
    </w:p>
    <w:p w14:paraId="53E291EA" w14:textId="02D7952D" w:rsidR="00392E74" w:rsidRPr="002B2FD4" w:rsidRDefault="00392E74" w:rsidP="003E7BEE">
      <w:pPr>
        <w:spacing w:line="240" w:lineRule="auto"/>
        <w:ind w:left="720" w:hanging="720"/>
        <w:jc w:val="left"/>
        <w:rPr>
          <w:rFonts w:ascii="Calisto MT" w:eastAsia="Calibri" w:hAnsi="Calisto MT"/>
          <w:bCs/>
          <w:sz w:val="22"/>
          <w:szCs w:val="22"/>
        </w:rPr>
      </w:pPr>
      <w:r w:rsidRPr="00836E4A">
        <w:rPr>
          <w:rFonts w:ascii="Calisto MT" w:eastAsia="Calibri" w:hAnsi="Calisto MT"/>
          <w:bCs/>
          <w:sz w:val="22"/>
          <w:szCs w:val="22"/>
        </w:rPr>
        <w:t>O’Meara</w:t>
      </w:r>
      <w:r w:rsidR="002B2FD4">
        <w:rPr>
          <w:rFonts w:ascii="Calisto MT" w:eastAsia="Calibri" w:hAnsi="Calisto MT"/>
          <w:bCs/>
          <w:sz w:val="22"/>
          <w:szCs w:val="22"/>
        </w:rPr>
        <w:t xml:space="preserve">, K. A. (2005). Encouraging multiple forms of scholarship in faculty reward systems: Does it make a difference? </w:t>
      </w:r>
      <w:proofErr w:type="gramStart"/>
      <w:r w:rsidR="002B2FD4">
        <w:rPr>
          <w:rFonts w:ascii="Calisto MT" w:eastAsia="Calibri" w:hAnsi="Calisto MT"/>
          <w:bCs/>
          <w:i/>
          <w:sz w:val="22"/>
          <w:szCs w:val="22"/>
        </w:rPr>
        <w:t>Research in Higher Education</w:t>
      </w:r>
      <w:r w:rsidR="002B2FD4">
        <w:rPr>
          <w:rFonts w:ascii="Calisto MT" w:eastAsia="Calibri" w:hAnsi="Calisto MT"/>
          <w:bCs/>
          <w:sz w:val="22"/>
          <w:szCs w:val="22"/>
        </w:rPr>
        <w:t xml:space="preserve">, </w:t>
      </w:r>
      <w:r w:rsidR="002B2FD4" w:rsidRPr="002B2FD4">
        <w:rPr>
          <w:rFonts w:ascii="Calisto MT" w:eastAsia="Calibri" w:hAnsi="Calisto MT"/>
          <w:bCs/>
          <w:i/>
          <w:sz w:val="22"/>
          <w:szCs w:val="22"/>
        </w:rPr>
        <w:t>46</w:t>
      </w:r>
      <w:r w:rsidR="002B2FD4">
        <w:rPr>
          <w:rFonts w:ascii="Calisto MT" w:eastAsia="Calibri" w:hAnsi="Calisto MT"/>
          <w:bCs/>
          <w:sz w:val="22"/>
          <w:szCs w:val="22"/>
        </w:rPr>
        <w:t>(5), 479-510.</w:t>
      </w:r>
      <w:proofErr w:type="gramEnd"/>
    </w:p>
    <w:p w14:paraId="3604A63C" w14:textId="77777777" w:rsidR="00392E74" w:rsidRPr="00836E4A" w:rsidRDefault="00392E74" w:rsidP="003E7BEE">
      <w:pPr>
        <w:spacing w:line="240" w:lineRule="auto"/>
        <w:ind w:left="720" w:hanging="720"/>
        <w:jc w:val="left"/>
        <w:rPr>
          <w:rFonts w:ascii="Calisto MT" w:eastAsia="Calibri" w:hAnsi="Calisto MT"/>
          <w:bCs/>
          <w:sz w:val="22"/>
          <w:szCs w:val="22"/>
        </w:rPr>
      </w:pPr>
    </w:p>
    <w:p w14:paraId="69CBEABF" w14:textId="71A0B8BC" w:rsidR="009F26AC" w:rsidRPr="00836E4A" w:rsidRDefault="009F26AC" w:rsidP="003E7BEE">
      <w:pPr>
        <w:spacing w:line="240" w:lineRule="auto"/>
        <w:ind w:left="720" w:hanging="720"/>
        <w:jc w:val="left"/>
        <w:rPr>
          <w:rFonts w:ascii="Calisto MT" w:eastAsia="Calibri" w:hAnsi="Calisto MT"/>
          <w:bCs/>
          <w:sz w:val="22"/>
          <w:szCs w:val="22"/>
        </w:rPr>
      </w:pPr>
      <w:r w:rsidRPr="00836E4A">
        <w:rPr>
          <w:rFonts w:ascii="Calisto MT" w:eastAsia="Calibri" w:hAnsi="Calisto MT"/>
          <w:bCs/>
          <w:sz w:val="22"/>
          <w:szCs w:val="22"/>
        </w:rPr>
        <w:t>Ginsberg, B. (2011). There is no such thing as academic freedom (for professors): The rise and fall of the tenure system</w:t>
      </w:r>
      <w:r w:rsidR="00626492" w:rsidRPr="00836E4A">
        <w:rPr>
          <w:rFonts w:ascii="Calisto MT" w:eastAsia="Calibri" w:hAnsi="Calisto MT"/>
          <w:bCs/>
          <w:sz w:val="22"/>
          <w:szCs w:val="22"/>
        </w:rPr>
        <w:t xml:space="preserve">. In </w:t>
      </w:r>
      <w:r w:rsidR="00626492" w:rsidRPr="00836E4A">
        <w:rPr>
          <w:rFonts w:ascii="Calisto MT" w:eastAsia="Calibri" w:hAnsi="Calisto MT"/>
          <w:bCs/>
          <w:i/>
          <w:sz w:val="22"/>
          <w:szCs w:val="22"/>
        </w:rPr>
        <w:t>The fall of the faculty: The rise of the all-administrative university and why it matters</w:t>
      </w:r>
      <w:r w:rsidR="00626492" w:rsidRPr="00836E4A">
        <w:rPr>
          <w:rFonts w:ascii="Calisto MT" w:eastAsia="Calibri" w:hAnsi="Calisto MT"/>
          <w:bCs/>
          <w:sz w:val="22"/>
          <w:szCs w:val="22"/>
        </w:rPr>
        <w:t>. Oxford, UK: Oxford University Press.</w:t>
      </w:r>
    </w:p>
    <w:p w14:paraId="76FFF563" w14:textId="77777777" w:rsidR="008A143C" w:rsidRDefault="008A143C" w:rsidP="002B2FD4">
      <w:pPr>
        <w:spacing w:line="240" w:lineRule="auto"/>
        <w:jc w:val="left"/>
        <w:rPr>
          <w:rFonts w:ascii="Calisto MT" w:eastAsia="Calibri" w:hAnsi="Calisto MT"/>
          <w:bCs/>
          <w:sz w:val="22"/>
          <w:szCs w:val="22"/>
        </w:rPr>
      </w:pPr>
    </w:p>
    <w:p w14:paraId="5475C555" w14:textId="4658E112" w:rsidR="008A143C" w:rsidRDefault="008A143C" w:rsidP="003E7BEE">
      <w:pPr>
        <w:spacing w:line="240" w:lineRule="auto"/>
        <w:ind w:left="720" w:hanging="720"/>
        <w:jc w:val="left"/>
        <w:rPr>
          <w:rFonts w:ascii="Calisto MT" w:eastAsia="Calibri" w:hAnsi="Calisto MT"/>
          <w:bCs/>
          <w:sz w:val="22"/>
          <w:szCs w:val="22"/>
        </w:rPr>
      </w:pPr>
      <w:r w:rsidRPr="008A143C">
        <w:rPr>
          <w:rFonts w:ascii="Calisto MT" w:eastAsia="Calibri" w:hAnsi="Calisto MT"/>
          <w:b/>
          <w:bCs/>
          <w:sz w:val="22"/>
          <w:szCs w:val="22"/>
        </w:rPr>
        <w:t>Challenge/Choice</w:t>
      </w:r>
    </w:p>
    <w:p w14:paraId="1B88C2AC" w14:textId="3BEEDAAB" w:rsidR="00DD4F6C" w:rsidRDefault="008A143C" w:rsidP="003E7BEE">
      <w:pPr>
        <w:pBdr>
          <w:bottom w:val="single" w:sz="6" w:space="1" w:color="auto"/>
        </w:pBdr>
        <w:spacing w:line="240" w:lineRule="auto"/>
        <w:ind w:left="720" w:hanging="720"/>
        <w:jc w:val="left"/>
        <w:rPr>
          <w:rFonts w:ascii="Calisto MT" w:hAnsi="Calisto MT" w:cs="Times"/>
          <w:sz w:val="22"/>
          <w:szCs w:val="22"/>
        </w:rPr>
      </w:pPr>
      <w:r w:rsidRPr="008A143C">
        <w:rPr>
          <w:rFonts w:ascii="Calisto MT" w:hAnsi="Calisto MT" w:cs="Times"/>
          <w:sz w:val="22"/>
          <w:szCs w:val="22"/>
        </w:rPr>
        <w:t xml:space="preserve">O’Meara, K. (2011). Inside the </w:t>
      </w:r>
      <w:proofErr w:type="spellStart"/>
      <w:r w:rsidRPr="008A143C">
        <w:rPr>
          <w:rFonts w:ascii="Calisto MT" w:hAnsi="Calisto MT" w:cs="Times"/>
          <w:sz w:val="22"/>
          <w:szCs w:val="22"/>
        </w:rPr>
        <w:t>panopticon</w:t>
      </w:r>
      <w:proofErr w:type="spellEnd"/>
      <w:r w:rsidRPr="008A143C">
        <w:rPr>
          <w:rFonts w:ascii="Calisto MT" w:hAnsi="Calisto MT" w:cs="Times"/>
          <w:sz w:val="22"/>
          <w:szCs w:val="22"/>
        </w:rPr>
        <w:t xml:space="preserve">: Studying academic reward systems. In J. C. Smart, M. B. Paulsen (Eds.), </w:t>
      </w:r>
      <w:proofErr w:type="gramStart"/>
      <w:r w:rsidRPr="008A143C">
        <w:rPr>
          <w:rFonts w:ascii="Calisto MT" w:hAnsi="Calisto MT" w:cs="Times"/>
          <w:i/>
          <w:iCs/>
          <w:sz w:val="22"/>
          <w:szCs w:val="22"/>
        </w:rPr>
        <w:t>Higher</w:t>
      </w:r>
      <w:proofErr w:type="gramEnd"/>
      <w:r w:rsidRPr="008A143C">
        <w:rPr>
          <w:rFonts w:ascii="Calisto MT" w:hAnsi="Calisto MT" w:cs="Times"/>
          <w:i/>
          <w:iCs/>
          <w:sz w:val="22"/>
          <w:szCs w:val="22"/>
        </w:rPr>
        <w:t xml:space="preserve"> education: Handbook of theory and research, </w:t>
      </w:r>
      <w:r w:rsidRPr="008A143C">
        <w:rPr>
          <w:rFonts w:ascii="Calisto MT" w:hAnsi="Calisto MT" w:cs="Times"/>
          <w:sz w:val="22"/>
          <w:szCs w:val="22"/>
        </w:rPr>
        <w:t>26 (pp. 161-220). New York, NY: Springer.</w:t>
      </w:r>
    </w:p>
    <w:p w14:paraId="48ABFE31" w14:textId="77777777" w:rsidR="002B2FD4" w:rsidRPr="008A143C" w:rsidRDefault="002B2FD4" w:rsidP="003E7BEE">
      <w:pPr>
        <w:pBdr>
          <w:bottom w:val="single" w:sz="6" w:space="1" w:color="auto"/>
        </w:pBdr>
        <w:spacing w:line="240" w:lineRule="auto"/>
        <w:ind w:left="720" w:hanging="720"/>
        <w:jc w:val="left"/>
        <w:rPr>
          <w:rFonts w:ascii="Calisto MT" w:eastAsia="Calibri" w:hAnsi="Calisto MT"/>
          <w:bCs/>
          <w:sz w:val="22"/>
          <w:szCs w:val="22"/>
        </w:rPr>
      </w:pPr>
    </w:p>
    <w:p w14:paraId="14923D0F" w14:textId="77777777" w:rsidR="00DD4F6C" w:rsidRPr="00836E4A" w:rsidRDefault="00DD4F6C" w:rsidP="00DD4F6C">
      <w:pPr>
        <w:spacing w:line="240" w:lineRule="auto"/>
        <w:jc w:val="left"/>
        <w:rPr>
          <w:rFonts w:ascii="Calisto MT" w:eastAsia="Calibri" w:hAnsi="Calisto MT"/>
          <w:bCs/>
          <w:sz w:val="22"/>
          <w:szCs w:val="22"/>
        </w:rPr>
      </w:pPr>
    </w:p>
    <w:p w14:paraId="3F48D3C5" w14:textId="3134444F" w:rsidR="00F43B10" w:rsidRPr="00836E4A" w:rsidRDefault="00F43B10" w:rsidP="00DD4F6C">
      <w:pPr>
        <w:spacing w:line="240" w:lineRule="auto"/>
        <w:jc w:val="left"/>
        <w:rPr>
          <w:rFonts w:ascii="Calisto MT" w:eastAsia="Calibri" w:hAnsi="Calisto MT"/>
          <w:b/>
          <w:bCs/>
          <w:sz w:val="22"/>
          <w:szCs w:val="22"/>
        </w:rPr>
      </w:pPr>
      <w:r w:rsidRPr="00836E4A">
        <w:rPr>
          <w:rFonts w:ascii="Calisto MT" w:eastAsia="Calibri" w:hAnsi="Calisto MT"/>
          <w:b/>
          <w:bCs/>
          <w:sz w:val="22"/>
          <w:szCs w:val="22"/>
        </w:rPr>
        <w:t>Module 7 –</w:t>
      </w:r>
      <w:r w:rsidR="00EB5D5E">
        <w:rPr>
          <w:rFonts w:ascii="Calisto MT" w:eastAsia="Calibri" w:hAnsi="Calisto MT"/>
          <w:b/>
          <w:bCs/>
          <w:sz w:val="22"/>
          <w:szCs w:val="22"/>
        </w:rPr>
        <w:t xml:space="preserve"> Faculty Development (February 16</w:t>
      </w:r>
      <w:r w:rsidRPr="00836E4A">
        <w:rPr>
          <w:rFonts w:ascii="Calisto MT" w:eastAsia="Calibri" w:hAnsi="Calisto MT"/>
          <w:b/>
          <w:bCs/>
          <w:sz w:val="22"/>
          <w:szCs w:val="22"/>
        </w:rPr>
        <w:t>)</w:t>
      </w:r>
    </w:p>
    <w:p w14:paraId="67F11085" w14:textId="77777777" w:rsidR="00F43B10" w:rsidRPr="00836E4A" w:rsidRDefault="00F43B10" w:rsidP="00F43B10">
      <w:pPr>
        <w:spacing w:line="240" w:lineRule="auto"/>
        <w:ind w:left="720" w:hanging="720"/>
        <w:jc w:val="left"/>
        <w:rPr>
          <w:rFonts w:ascii="Calisto MT" w:eastAsia="Calibri" w:hAnsi="Calisto MT"/>
          <w:b/>
          <w:bCs/>
          <w:sz w:val="22"/>
          <w:szCs w:val="22"/>
        </w:rPr>
      </w:pPr>
    </w:p>
    <w:p w14:paraId="2613A3FF" w14:textId="77777777" w:rsidR="00F43B10" w:rsidRPr="00836E4A" w:rsidRDefault="00F43B10" w:rsidP="00F43B10">
      <w:pPr>
        <w:spacing w:line="240" w:lineRule="auto"/>
        <w:ind w:left="720" w:hanging="720"/>
        <w:jc w:val="left"/>
        <w:rPr>
          <w:rFonts w:ascii="Calisto MT" w:eastAsia="Calibri" w:hAnsi="Calisto MT"/>
          <w:bCs/>
          <w:sz w:val="22"/>
          <w:szCs w:val="22"/>
        </w:rPr>
      </w:pPr>
      <w:r w:rsidRPr="00836E4A">
        <w:rPr>
          <w:rFonts w:ascii="Calisto MT" w:eastAsia="Calibri" w:hAnsi="Calisto MT"/>
          <w:bCs/>
          <w:sz w:val="22"/>
          <w:szCs w:val="22"/>
        </w:rPr>
        <w:t>UNCW Center for Teaching Excellence documents</w:t>
      </w:r>
    </w:p>
    <w:p w14:paraId="5A8733C5" w14:textId="77777777" w:rsidR="00F43B10" w:rsidRPr="00836E4A" w:rsidRDefault="00F43B10" w:rsidP="00F43B10">
      <w:pPr>
        <w:spacing w:line="240" w:lineRule="auto"/>
        <w:ind w:left="720" w:hanging="720"/>
        <w:jc w:val="left"/>
        <w:rPr>
          <w:rFonts w:ascii="Calisto MT" w:eastAsia="Calibri" w:hAnsi="Calisto MT"/>
          <w:bCs/>
          <w:sz w:val="22"/>
          <w:szCs w:val="22"/>
        </w:rPr>
      </w:pPr>
    </w:p>
    <w:p w14:paraId="0FD9E702" w14:textId="77777777" w:rsidR="00F43B10" w:rsidRPr="00836E4A" w:rsidRDefault="00F43B10" w:rsidP="00F43B10">
      <w:pPr>
        <w:spacing w:line="240" w:lineRule="auto"/>
        <w:ind w:left="720" w:hanging="720"/>
        <w:jc w:val="left"/>
        <w:rPr>
          <w:rFonts w:ascii="Calisto MT" w:eastAsia="Calibri" w:hAnsi="Calisto MT"/>
          <w:bCs/>
          <w:sz w:val="22"/>
          <w:szCs w:val="22"/>
        </w:rPr>
      </w:pPr>
      <w:proofErr w:type="gramStart"/>
      <w:r w:rsidRPr="00836E4A">
        <w:rPr>
          <w:rFonts w:ascii="Calisto MT" w:eastAsia="Calibri" w:hAnsi="Calisto MT"/>
          <w:bCs/>
          <w:sz w:val="22"/>
          <w:szCs w:val="22"/>
        </w:rPr>
        <w:t>Diamond, R. M. (2002).</w:t>
      </w:r>
      <w:proofErr w:type="gramEnd"/>
      <w:r w:rsidRPr="00836E4A">
        <w:rPr>
          <w:rFonts w:ascii="Calisto MT" w:eastAsia="Calibri" w:hAnsi="Calisto MT"/>
          <w:bCs/>
          <w:sz w:val="22"/>
          <w:szCs w:val="22"/>
        </w:rPr>
        <w:t xml:space="preserve"> Faculty, instructional, and organizational development: Options and challenges. In K. H. Gillespie (ed.), </w:t>
      </w:r>
      <w:r w:rsidRPr="00836E4A">
        <w:rPr>
          <w:rFonts w:ascii="Calisto MT" w:eastAsia="Calibri" w:hAnsi="Calisto MT"/>
          <w:bCs/>
          <w:i/>
          <w:sz w:val="22"/>
          <w:szCs w:val="22"/>
        </w:rPr>
        <w:t>A guide to faculty development: Practical advice, examples, and resources</w:t>
      </w:r>
      <w:r w:rsidRPr="00836E4A">
        <w:rPr>
          <w:rFonts w:ascii="Calisto MT" w:eastAsia="Calibri" w:hAnsi="Calisto MT"/>
          <w:bCs/>
          <w:sz w:val="22"/>
          <w:szCs w:val="22"/>
        </w:rPr>
        <w:t>. Bolton, MA: Anker Publishing.</w:t>
      </w:r>
    </w:p>
    <w:p w14:paraId="357FF46B" w14:textId="77777777" w:rsidR="00F43B10" w:rsidRPr="00836E4A" w:rsidRDefault="00F43B10" w:rsidP="00F43B10">
      <w:pPr>
        <w:spacing w:line="240" w:lineRule="auto"/>
        <w:ind w:left="720" w:hanging="720"/>
        <w:jc w:val="left"/>
        <w:rPr>
          <w:rFonts w:ascii="Calisto MT" w:eastAsia="Calibri" w:hAnsi="Calisto MT"/>
          <w:bCs/>
          <w:sz w:val="22"/>
          <w:szCs w:val="22"/>
        </w:rPr>
      </w:pPr>
    </w:p>
    <w:p w14:paraId="4C504A8D" w14:textId="5D3DD19C" w:rsidR="00F43B10" w:rsidRPr="00836E4A" w:rsidRDefault="00F43B10" w:rsidP="00F43B10">
      <w:pPr>
        <w:spacing w:line="240" w:lineRule="auto"/>
        <w:ind w:left="720" w:hanging="720"/>
        <w:jc w:val="left"/>
        <w:rPr>
          <w:rFonts w:ascii="Calisto MT" w:eastAsia="Calibri" w:hAnsi="Calisto MT"/>
          <w:bCs/>
          <w:sz w:val="22"/>
          <w:szCs w:val="22"/>
        </w:rPr>
      </w:pPr>
      <w:proofErr w:type="spellStart"/>
      <w:r w:rsidRPr="00836E4A">
        <w:rPr>
          <w:rFonts w:ascii="Calisto MT" w:eastAsia="Calibri" w:hAnsi="Calisto MT"/>
          <w:bCs/>
          <w:sz w:val="22"/>
          <w:szCs w:val="22"/>
        </w:rPr>
        <w:t>Sorcinelli</w:t>
      </w:r>
      <w:proofErr w:type="spellEnd"/>
      <w:r w:rsidRPr="00836E4A">
        <w:rPr>
          <w:rFonts w:ascii="Calisto MT" w:eastAsia="Calibri" w:hAnsi="Calisto MT"/>
          <w:bCs/>
          <w:sz w:val="22"/>
          <w:szCs w:val="22"/>
        </w:rPr>
        <w:t xml:space="preserve">, M. D. (2002). </w:t>
      </w:r>
      <w:proofErr w:type="gramStart"/>
      <w:r w:rsidRPr="00836E4A">
        <w:rPr>
          <w:rFonts w:ascii="Calisto MT" w:eastAsia="Calibri" w:hAnsi="Calisto MT"/>
          <w:bCs/>
          <w:sz w:val="22"/>
          <w:szCs w:val="22"/>
        </w:rPr>
        <w:t>Ten principles of good practice in creating and sustaining teaching and learning centers.</w:t>
      </w:r>
      <w:proofErr w:type="gramEnd"/>
      <w:r w:rsidRPr="00836E4A">
        <w:rPr>
          <w:rFonts w:ascii="Calisto MT" w:eastAsia="Calibri" w:hAnsi="Calisto MT"/>
          <w:bCs/>
          <w:sz w:val="22"/>
          <w:szCs w:val="22"/>
        </w:rPr>
        <w:t xml:space="preserve"> In K. H. Gillespie (ed.), </w:t>
      </w:r>
      <w:r w:rsidRPr="00836E4A">
        <w:rPr>
          <w:rFonts w:ascii="Calisto MT" w:eastAsia="Calibri" w:hAnsi="Calisto MT"/>
          <w:bCs/>
          <w:i/>
          <w:sz w:val="22"/>
          <w:szCs w:val="22"/>
        </w:rPr>
        <w:t>A guide to faculty development: Practical advice, examples, and resources</w:t>
      </w:r>
      <w:r w:rsidRPr="00836E4A">
        <w:rPr>
          <w:rFonts w:ascii="Calisto MT" w:eastAsia="Calibri" w:hAnsi="Calisto MT"/>
          <w:bCs/>
          <w:sz w:val="22"/>
          <w:szCs w:val="22"/>
        </w:rPr>
        <w:t>. Bolton, MA: Anker Publishing.</w:t>
      </w:r>
    </w:p>
    <w:p w14:paraId="7E919228" w14:textId="77777777" w:rsidR="00765E82" w:rsidRPr="00836E4A" w:rsidRDefault="00765E82" w:rsidP="00400BA2">
      <w:pPr>
        <w:pBdr>
          <w:bottom w:val="single" w:sz="6" w:space="1" w:color="auto"/>
        </w:pBdr>
        <w:spacing w:line="240" w:lineRule="auto"/>
        <w:jc w:val="left"/>
        <w:rPr>
          <w:rFonts w:ascii="Calisto MT" w:eastAsia="Calibri" w:hAnsi="Calisto MT"/>
          <w:bCs/>
          <w:sz w:val="22"/>
          <w:szCs w:val="22"/>
        </w:rPr>
      </w:pPr>
    </w:p>
    <w:p w14:paraId="09B34163" w14:textId="77777777" w:rsidR="008C7B55" w:rsidRPr="00836E4A" w:rsidRDefault="008C7B55" w:rsidP="00416FF5">
      <w:pPr>
        <w:spacing w:line="240" w:lineRule="auto"/>
        <w:jc w:val="left"/>
        <w:rPr>
          <w:rFonts w:ascii="Calisto MT" w:eastAsia="Calibri" w:hAnsi="Calisto MT"/>
          <w:bCs/>
          <w:sz w:val="22"/>
          <w:szCs w:val="22"/>
        </w:rPr>
      </w:pPr>
    </w:p>
    <w:p w14:paraId="552CBA89" w14:textId="1090DE27" w:rsidR="00F43B10" w:rsidRPr="00836E4A" w:rsidRDefault="00F43B10" w:rsidP="00F43B10">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 xml:space="preserve">Module 6 – </w:t>
      </w:r>
      <w:r w:rsidRPr="00836E4A">
        <w:rPr>
          <w:rFonts w:ascii="Calisto MT" w:eastAsia="Calibri" w:hAnsi="Calisto MT"/>
          <w:b/>
          <w:bCs/>
          <w:sz w:val="22"/>
          <w:szCs w:val="22"/>
        </w:rPr>
        <w:t>Equity Issues in the Professoriate</w:t>
      </w:r>
      <w:r w:rsidR="00EB5D5E">
        <w:rPr>
          <w:rFonts w:ascii="Calisto MT" w:eastAsia="Calibri" w:hAnsi="Calisto MT"/>
          <w:b/>
          <w:sz w:val="22"/>
          <w:szCs w:val="22"/>
        </w:rPr>
        <w:t xml:space="preserve"> (February 23, Online</w:t>
      </w:r>
      <w:r w:rsidRPr="00836E4A">
        <w:rPr>
          <w:rFonts w:ascii="Calisto MT" w:eastAsia="Calibri" w:hAnsi="Calisto MT"/>
          <w:b/>
          <w:sz w:val="22"/>
          <w:szCs w:val="22"/>
        </w:rPr>
        <w:t>)</w:t>
      </w:r>
    </w:p>
    <w:p w14:paraId="16D1C02D" w14:textId="77777777" w:rsidR="00F43B10" w:rsidRPr="00836E4A" w:rsidRDefault="00F43B10" w:rsidP="00F43B10">
      <w:pPr>
        <w:spacing w:line="240" w:lineRule="auto"/>
        <w:jc w:val="left"/>
        <w:rPr>
          <w:rFonts w:ascii="Calisto MT" w:eastAsia="Calibri" w:hAnsi="Calisto MT"/>
          <w:sz w:val="22"/>
          <w:szCs w:val="22"/>
        </w:rPr>
      </w:pPr>
    </w:p>
    <w:p w14:paraId="636B3BAE" w14:textId="5E590ADF" w:rsidR="009E23A3" w:rsidRDefault="009E23A3" w:rsidP="00F43B10">
      <w:pPr>
        <w:spacing w:line="240" w:lineRule="auto"/>
        <w:jc w:val="left"/>
        <w:rPr>
          <w:rFonts w:ascii="Calisto MT" w:eastAsia="Calibri" w:hAnsi="Calisto MT"/>
          <w:sz w:val="22"/>
          <w:szCs w:val="22"/>
        </w:rPr>
      </w:pPr>
      <w:r w:rsidRPr="00836E4A">
        <w:rPr>
          <w:rFonts w:ascii="Calisto MT" w:eastAsia="Calibri" w:hAnsi="Calisto MT"/>
          <w:sz w:val="22"/>
          <w:szCs w:val="22"/>
        </w:rPr>
        <w:t xml:space="preserve">Cooper, J. E., &amp; Stevens, D. D. (Eds.). (2002). </w:t>
      </w:r>
      <w:r w:rsidRPr="00836E4A">
        <w:rPr>
          <w:rFonts w:ascii="Calisto MT" w:eastAsia="Calibri" w:hAnsi="Calisto MT"/>
          <w:i/>
          <w:sz w:val="22"/>
          <w:szCs w:val="22"/>
        </w:rPr>
        <w:t>Tenure i</w:t>
      </w:r>
      <w:r w:rsidR="008C5601">
        <w:rPr>
          <w:rFonts w:ascii="Calisto MT" w:eastAsia="Calibri" w:hAnsi="Calisto MT"/>
          <w:i/>
          <w:sz w:val="22"/>
          <w:szCs w:val="22"/>
        </w:rPr>
        <w:t xml:space="preserve">n the sacred grove: Issues and </w:t>
      </w:r>
      <w:r w:rsidRPr="00836E4A">
        <w:rPr>
          <w:rFonts w:ascii="Calisto MT" w:eastAsia="Calibri" w:hAnsi="Calisto MT"/>
          <w:i/>
          <w:sz w:val="22"/>
          <w:szCs w:val="22"/>
        </w:rPr>
        <w:t xml:space="preserve">strategies for women </w:t>
      </w:r>
      <w:r w:rsidR="008C5601">
        <w:rPr>
          <w:rFonts w:ascii="Calisto MT" w:eastAsia="Calibri" w:hAnsi="Calisto MT"/>
          <w:i/>
          <w:sz w:val="22"/>
          <w:szCs w:val="22"/>
        </w:rPr>
        <w:tab/>
      </w:r>
      <w:r w:rsidRPr="00836E4A">
        <w:rPr>
          <w:rFonts w:ascii="Calisto MT" w:eastAsia="Calibri" w:hAnsi="Calisto MT"/>
          <w:i/>
          <w:sz w:val="22"/>
          <w:szCs w:val="22"/>
        </w:rPr>
        <w:t>and minority faculty</w:t>
      </w:r>
      <w:r w:rsidRPr="00836E4A">
        <w:rPr>
          <w:rFonts w:ascii="Calisto MT" w:eastAsia="Calibri" w:hAnsi="Calisto MT"/>
          <w:sz w:val="22"/>
          <w:szCs w:val="22"/>
        </w:rPr>
        <w:t xml:space="preserve">. Albany: State University of New York Press. </w:t>
      </w:r>
    </w:p>
    <w:p w14:paraId="1902FB89" w14:textId="001AE9DD" w:rsidR="008C5601" w:rsidRPr="00836E4A" w:rsidRDefault="008C5601" w:rsidP="00F43B10">
      <w:pPr>
        <w:spacing w:line="240" w:lineRule="auto"/>
        <w:jc w:val="left"/>
        <w:rPr>
          <w:rFonts w:ascii="Calisto MT" w:eastAsia="Calibri" w:hAnsi="Calisto MT"/>
          <w:sz w:val="22"/>
          <w:szCs w:val="22"/>
        </w:rPr>
      </w:pPr>
      <w:r>
        <w:rPr>
          <w:rFonts w:ascii="Calisto MT" w:eastAsia="Calibri" w:hAnsi="Calisto MT"/>
          <w:sz w:val="22"/>
          <w:szCs w:val="22"/>
        </w:rPr>
        <w:tab/>
        <w:t>*Pgs. 6-28</w:t>
      </w:r>
    </w:p>
    <w:p w14:paraId="23DD5FB9" w14:textId="77777777" w:rsidR="009E23A3" w:rsidRPr="00836E4A" w:rsidRDefault="009E23A3" w:rsidP="00F43B10">
      <w:pPr>
        <w:spacing w:line="240" w:lineRule="auto"/>
        <w:jc w:val="left"/>
        <w:rPr>
          <w:rFonts w:ascii="Calisto MT" w:eastAsia="Calibri" w:hAnsi="Calisto MT"/>
          <w:sz w:val="22"/>
          <w:szCs w:val="22"/>
        </w:rPr>
      </w:pPr>
    </w:p>
    <w:p w14:paraId="1B563FE5" w14:textId="07C64B27" w:rsidR="00F43B10" w:rsidRPr="00836E4A" w:rsidRDefault="00F43B10" w:rsidP="00F43B10">
      <w:pPr>
        <w:spacing w:line="240" w:lineRule="auto"/>
        <w:jc w:val="left"/>
        <w:rPr>
          <w:rFonts w:ascii="Calisto MT" w:eastAsia="Calibri" w:hAnsi="Calisto MT"/>
          <w:sz w:val="22"/>
          <w:szCs w:val="22"/>
        </w:rPr>
      </w:pPr>
      <w:r w:rsidRPr="00836E4A">
        <w:rPr>
          <w:rFonts w:ascii="Calisto MT" w:eastAsia="Calibri" w:hAnsi="Calisto MT"/>
          <w:sz w:val="22"/>
          <w:szCs w:val="22"/>
        </w:rPr>
        <w:t>Ward, K., &amp; Wolf-</w:t>
      </w:r>
      <w:proofErr w:type="spellStart"/>
      <w:r w:rsidRPr="00836E4A">
        <w:rPr>
          <w:rFonts w:ascii="Calisto MT" w:eastAsia="Calibri" w:hAnsi="Calisto MT"/>
          <w:sz w:val="22"/>
          <w:szCs w:val="22"/>
        </w:rPr>
        <w:t>Wendel</w:t>
      </w:r>
      <w:proofErr w:type="spellEnd"/>
      <w:r w:rsidRPr="00836E4A">
        <w:rPr>
          <w:rFonts w:ascii="Calisto MT" w:eastAsia="Calibri" w:hAnsi="Calisto MT"/>
          <w:sz w:val="22"/>
          <w:szCs w:val="22"/>
        </w:rPr>
        <w:t xml:space="preserve">, L. (2004). Academic motherhood: Managing complex roles in research </w:t>
      </w:r>
      <w:r w:rsidRPr="00836E4A">
        <w:rPr>
          <w:rFonts w:ascii="Calisto MT" w:eastAsia="Calibri" w:hAnsi="Calisto MT"/>
          <w:sz w:val="22"/>
          <w:szCs w:val="22"/>
        </w:rPr>
        <w:tab/>
        <w:t xml:space="preserve">universities. </w:t>
      </w:r>
      <w:proofErr w:type="gramStart"/>
      <w:r w:rsidRPr="00836E4A">
        <w:rPr>
          <w:rFonts w:ascii="Calisto MT" w:eastAsia="Calibri" w:hAnsi="Calisto MT"/>
          <w:i/>
          <w:sz w:val="22"/>
          <w:szCs w:val="22"/>
        </w:rPr>
        <w:t>Review of Higher Education</w:t>
      </w:r>
      <w:r w:rsidRPr="00836E4A">
        <w:rPr>
          <w:rFonts w:ascii="Calisto MT" w:eastAsia="Calibri" w:hAnsi="Calisto MT"/>
          <w:sz w:val="22"/>
          <w:szCs w:val="22"/>
        </w:rPr>
        <w:t xml:space="preserve">, </w:t>
      </w:r>
      <w:r w:rsidRPr="00836E4A">
        <w:rPr>
          <w:rFonts w:ascii="Calisto MT" w:eastAsia="Calibri" w:hAnsi="Calisto MT"/>
          <w:i/>
          <w:sz w:val="22"/>
          <w:szCs w:val="22"/>
        </w:rPr>
        <w:t>27</w:t>
      </w:r>
      <w:r w:rsidRPr="00836E4A">
        <w:rPr>
          <w:rFonts w:ascii="Calisto MT" w:eastAsia="Calibri" w:hAnsi="Calisto MT"/>
          <w:sz w:val="22"/>
          <w:szCs w:val="22"/>
        </w:rPr>
        <w:t>(2), 233-257.</w:t>
      </w:r>
      <w:proofErr w:type="gramEnd"/>
    </w:p>
    <w:p w14:paraId="56DDE498" w14:textId="77777777" w:rsidR="00F43B10" w:rsidRPr="00836E4A" w:rsidRDefault="00F43B10" w:rsidP="00F43B10">
      <w:pPr>
        <w:spacing w:line="240" w:lineRule="auto"/>
        <w:ind w:left="720" w:hanging="720"/>
        <w:jc w:val="left"/>
        <w:rPr>
          <w:rFonts w:ascii="Calisto MT" w:eastAsia="Calibri" w:hAnsi="Calisto MT"/>
          <w:sz w:val="22"/>
          <w:szCs w:val="22"/>
        </w:rPr>
      </w:pPr>
    </w:p>
    <w:p w14:paraId="19978219" w14:textId="18974EC9" w:rsidR="00F43B10" w:rsidRPr="00836E4A" w:rsidRDefault="008C5601" w:rsidP="00F43B10">
      <w:pPr>
        <w:spacing w:line="240" w:lineRule="auto"/>
        <w:ind w:left="720" w:hanging="720"/>
        <w:jc w:val="left"/>
        <w:rPr>
          <w:rFonts w:ascii="Calisto MT" w:eastAsia="Calibri" w:hAnsi="Calisto MT"/>
          <w:sz w:val="22"/>
          <w:szCs w:val="22"/>
        </w:rPr>
      </w:pPr>
      <w:proofErr w:type="gramStart"/>
      <w:r>
        <w:rPr>
          <w:rFonts w:ascii="Calisto MT" w:eastAsia="Calibri" w:hAnsi="Calisto MT"/>
          <w:sz w:val="22"/>
          <w:szCs w:val="22"/>
        </w:rPr>
        <w:t xml:space="preserve">Street, S., </w:t>
      </w:r>
      <w:proofErr w:type="spellStart"/>
      <w:r>
        <w:rPr>
          <w:rFonts w:ascii="Calisto MT" w:eastAsia="Calibri" w:hAnsi="Calisto MT"/>
          <w:sz w:val="22"/>
          <w:szCs w:val="22"/>
        </w:rPr>
        <w:t>Maisto</w:t>
      </w:r>
      <w:proofErr w:type="spellEnd"/>
      <w:r>
        <w:rPr>
          <w:rFonts w:ascii="Calisto MT" w:eastAsia="Calibri" w:hAnsi="Calisto MT"/>
          <w:sz w:val="22"/>
          <w:szCs w:val="22"/>
        </w:rPr>
        <w:t>, E. M., &amp; Rh</w:t>
      </w:r>
      <w:r w:rsidR="00F43B10" w:rsidRPr="00836E4A">
        <w:rPr>
          <w:rFonts w:ascii="Calisto MT" w:eastAsia="Calibri" w:hAnsi="Calisto MT"/>
          <w:sz w:val="22"/>
          <w:szCs w:val="22"/>
        </w:rPr>
        <w:t>o</w:t>
      </w:r>
      <w:r>
        <w:rPr>
          <w:rFonts w:ascii="Calisto MT" w:eastAsia="Calibri" w:hAnsi="Calisto MT"/>
          <w:sz w:val="22"/>
          <w:szCs w:val="22"/>
        </w:rPr>
        <w:t>ades, G. (2012).</w:t>
      </w:r>
      <w:proofErr w:type="gramEnd"/>
      <w:r>
        <w:rPr>
          <w:rFonts w:ascii="Calisto MT" w:eastAsia="Calibri" w:hAnsi="Calisto MT"/>
          <w:sz w:val="22"/>
          <w:szCs w:val="22"/>
        </w:rPr>
        <w:t xml:space="preserve"> Who</w:t>
      </w:r>
      <w:r w:rsidR="00F43B10" w:rsidRPr="00836E4A">
        <w:rPr>
          <w:rFonts w:ascii="Calisto MT" w:eastAsia="Calibri" w:hAnsi="Calisto MT"/>
          <w:sz w:val="22"/>
          <w:szCs w:val="22"/>
        </w:rPr>
        <w:t xml:space="preserve"> is professor “staff”? And how can this person teach so many courses? </w:t>
      </w:r>
      <w:proofErr w:type="gramStart"/>
      <w:r w:rsidR="00F43B10" w:rsidRPr="00836E4A">
        <w:rPr>
          <w:rFonts w:ascii="Calisto MT" w:eastAsia="Calibri" w:hAnsi="Calisto MT"/>
          <w:sz w:val="22"/>
          <w:szCs w:val="22"/>
        </w:rPr>
        <w:t>Center for the Future of Higher Education.</w:t>
      </w:r>
      <w:proofErr w:type="gramEnd"/>
      <w:r w:rsidR="00F43B10" w:rsidRPr="00836E4A">
        <w:rPr>
          <w:rFonts w:ascii="Calisto MT" w:eastAsia="Calibri" w:hAnsi="Calisto MT"/>
          <w:sz w:val="22"/>
          <w:szCs w:val="22"/>
        </w:rPr>
        <w:t xml:space="preserve"> Available </w:t>
      </w:r>
      <w:hyperlink r:id="rId17" w:history="1">
        <w:r w:rsidR="00F43B10" w:rsidRPr="00836E4A">
          <w:rPr>
            <w:rStyle w:val="Hyperlink"/>
            <w:rFonts w:ascii="Calisto MT" w:eastAsia="Calibri" w:hAnsi="Calisto MT"/>
            <w:sz w:val="22"/>
            <w:szCs w:val="22"/>
          </w:rPr>
          <w:t>here</w:t>
        </w:r>
      </w:hyperlink>
      <w:r w:rsidR="00F43B10" w:rsidRPr="00836E4A">
        <w:rPr>
          <w:rFonts w:ascii="Calisto MT" w:eastAsia="Calibri" w:hAnsi="Calisto MT"/>
          <w:sz w:val="22"/>
          <w:szCs w:val="22"/>
        </w:rPr>
        <w:t>.</w:t>
      </w:r>
    </w:p>
    <w:p w14:paraId="6466BB9E" w14:textId="77777777" w:rsidR="00F43B10" w:rsidRPr="00836E4A" w:rsidRDefault="00F43B10" w:rsidP="00F43B10">
      <w:pPr>
        <w:spacing w:line="240" w:lineRule="auto"/>
        <w:ind w:left="720" w:hanging="720"/>
        <w:jc w:val="left"/>
        <w:rPr>
          <w:rFonts w:ascii="Calisto MT" w:eastAsia="Calibri" w:hAnsi="Calisto MT"/>
          <w:sz w:val="22"/>
          <w:szCs w:val="22"/>
        </w:rPr>
      </w:pPr>
    </w:p>
    <w:p w14:paraId="543881A0" w14:textId="77777777" w:rsidR="00F43B10" w:rsidRDefault="00F43B10" w:rsidP="00F43B10">
      <w:pPr>
        <w:spacing w:line="240" w:lineRule="auto"/>
        <w:ind w:left="720" w:hanging="720"/>
        <w:jc w:val="left"/>
        <w:rPr>
          <w:rFonts w:ascii="Calisto MT" w:eastAsia="Calibri" w:hAnsi="Calisto MT"/>
          <w:sz w:val="22"/>
          <w:szCs w:val="22"/>
        </w:rPr>
      </w:pPr>
      <w:proofErr w:type="spellStart"/>
      <w:r w:rsidRPr="00836E4A">
        <w:rPr>
          <w:rFonts w:ascii="Calisto MT" w:eastAsia="Calibri" w:hAnsi="Calisto MT"/>
          <w:sz w:val="22"/>
          <w:szCs w:val="22"/>
        </w:rPr>
        <w:t>Kezar</w:t>
      </w:r>
      <w:proofErr w:type="spellEnd"/>
      <w:r w:rsidRPr="00836E4A">
        <w:rPr>
          <w:rFonts w:ascii="Calisto MT" w:eastAsia="Calibri" w:hAnsi="Calisto MT"/>
          <w:sz w:val="22"/>
          <w:szCs w:val="22"/>
        </w:rPr>
        <w:t xml:space="preserve">, A., &amp; </w:t>
      </w:r>
      <w:proofErr w:type="spellStart"/>
      <w:r w:rsidRPr="00836E4A">
        <w:rPr>
          <w:rFonts w:ascii="Calisto MT" w:eastAsia="Calibri" w:hAnsi="Calisto MT"/>
          <w:sz w:val="22"/>
          <w:szCs w:val="22"/>
        </w:rPr>
        <w:t>Gehrke</w:t>
      </w:r>
      <w:proofErr w:type="spellEnd"/>
      <w:r w:rsidRPr="00836E4A">
        <w:rPr>
          <w:rFonts w:ascii="Calisto MT" w:eastAsia="Calibri" w:hAnsi="Calisto MT"/>
          <w:sz w:val="22"/>
          <w:szCs w:val="22"/>
        </w:rPr>
        <w:t xml:space="preserve">, S. (2014). Why are we hiring so many non-tenure-track </w:t>
      </w:r>
      <w:proofErr w:type="gramStart"/>
      <w:r w:rsidRPr="00836E4A">
        <w:rPr>
          <w:rFonts w:ascii="Calisto MT" w:eastAsia="Calibri" w:hAnsi="Calisto MT"/>
          <w:sz w:val="22"/>
          <w:szCs w:val="22"/>
        </w:rPr>
        <w:t>faculty</w:t>
      </w:r>
      <w:proofErr w:type="gramEnd"/>
      <w:r w:rsidRPr="00836E4A">
        <w:rPr>
          <w:rFonts w:ascii="Calisto MT" w:eastAsia="Calibri" w:hAnsi="Calisto MT"/>
          <w:sz w:val="22"/>
          <w:szCs w:val="22"/>
        </w:rPr>
        <w:t xml:space="preserve">? </w:t>
      </w:r>
      <w:proofErr w:type="gramStart"/>
      <w:r w:rsidRPr="00836E4A">
        <w:rPr>
          <w:rFonts w:ascii="Calisto MT" w:eastAsia="Calibri" w:hAnsi="Calisto MT"/>
          <w:sz w:val="22"/>
          <w:szCs w:val="22"/>
        </w:rPr>
        <w:t>Association of American Colleges and Universities.</w:t>
      </w:r>
      <w:proofErr w:type="gramEnd"/>
      <w:r w:rsidRPr="00836E4A">
        <w:rPr>
          <w:rFonts w:ascii="Calisto MT" w:eastAsia="Calibri" w:hAnsi="Calisto MT"/>
          <w:sz w:val="22"/>
          <w:szCs w:val="22"/>
        </w:rPr>
        <w:t xml:space="preserve"> Available </w:t>
      </w:r>
      <w:hyperlink r:id="rId18" w:history="1">
        <w:r w:rsidRPr="00836E4A">
          <w:rPr>
            <w:rStyle w:val="Hyperlink"/>
            <w:rFonts w:ascii="Calisto MT" w:eastAsia="Calibri" w:hAnsi="Calisto MT"/>
            <w:sz w:val="22"/>
            <w:szCs w:val="22"/>
          </w:rPr>
          <w:t>here</w:t>
        </w:r>
      </w:hyperlink>
      <w:r w:rsidRPr="00836E4A">
        <w:rPr>
          <w:rFonts w:ascii="Calisto MT" w:eastAsia="Calibri" w:hAnsi="Calisto MT"/>
          <w:sz w:val="22"/>
          <w:szCs w:val="22"/>
        </w:rPr>
        <w:t xml:space="preserve">. </w:t>
      </w:r>
    </w:p>
    <w:p w14:paraId="456EAA0C" w14:textId="77777777" w:rsidR="00F5319F" w:rsidRDefault="00F5319F" w:rsidP="00F43B10">
      <w:pPr>
        <w:spacing w:line="240" w:lineRule="auto"/>
        <w:ind w:left="720" w:hanging="720"/>
        <w:jc w:val="left"/>
        <w:rPr>
          <w:rFonts w:ascii="Calisto MT" w:eastAsia="Calibri" w:hAnsi="Calisto MT"/>
          <w:sz w:val="22"/>
          <w:szCs w:val="22"/>
        </w:rPr>
      </w:pPr>
    </w:p>
    <w:p w14:paraId="417E6846" w14:textId="40556DCF" w:rsidR="00F5319F" w:rsidRPr="00F5319F" w:rsidRDefault="00F5319F" w:rsidP="00F5319F">
      <w:pPr>
        <w:pBdr>
          <w:bottom w:val="single" w:sz="6" w:space="1" w:color="auto"/>
        </w:pBdr>
        <w:spacing w:line="240" w:lineRule="auto"/>
        <w:ind w:left="720" w:hanging="720"/>
        <w:jc w:val="left"/>
        <w:rPr>
          <w:rFonts w:ascii="Calisto MT" w:eastAsia="Calibri" w:hAnsi="Calisto MT"/>
          <w:b/>
          <w:bCs/>
          <w:sz w:val="22"/>
          <w:szCs w:val="22"/>
        </w:rPr>
      </w:pPr>
      <w:r>
        <w:rPr>
          <w:rFonts w:ascii="Calisto MT" w:eastAsia="Calibri" w:hAnsi="Calisto MT"/>
          <w:b/>
          <w:bCs/>
          <w:sz w:val="22"/>
          <w:szCs w:val="22"/>
        </w:rPr>
        <w:t>Applied Reading Response #2 due</w:t>
      </w:r>
    </w:p>
    <w:p w14:paraId="32F3FC8F" w14:textId="77777777" w:rsidR="00F43B10" w:rsidRPr="00836E4A" w:rsidRDefault="00F43B10" w:rsidP="00400BA2">
      <w:pPr>
        <w:pBdr>
          <w:bottom w:val="single" w:sz="6" w:space="1" w:color="auto"/>
        </w:pBdr>
        <w:tabs>
          <w:tab w:val="left" w:pos="-720"/>
        </w:tabs>
        <w:suppressAutoHyphens/>
        <w:spacing w:line="240" w:lineRule="auto"/>
        <w:jc w:val="left"/>
        <w:rPr>
          <w:rFonts w:ascii="Calisto MT" w:eastAsia="Calibri" w:hAnsi="Calisto MT"/>
          <w:sz w:val="22"/>
          <w:szCs w:val="22"/>
        </w:rPr>
      </w:pPr>
    </w:p>
    <w:p w14:paraId="09B3416D" w14:textId="77777777" w:rsidR="006F5AC1" w:rsidRPr="00836E4A" w:rsidRDefault="006F5AC1" w:rsidP="00765E82">
      <w:pPr>
        <w:tabs>
          <w:tab w:val="left" w:pos="-720"/>
        </w:tabs>
        <w:suppressAutoHyphens/>
        <w:spacing w:line="240" w:lineRule="auto"/>
        <w:jc w:val="left"/>
        <w:rPr>
          <w:rFonts w:ascii="Calisto MT" w:eastAsia="Calibri" w:hAnsi="Calisto MT"/>
          <w:b/>
          <w:sz w:val="22"/>
          <w:szCs w:val="22"/>
        </w:rPr>
      </w:pPr>
    </w:p>
    <w:p w14:paraId="3672C1CC" w14:textId="21D89A47" w:rsidR="005800BA" w:rsidRPr="00836E4A" w:rsidRDefault="00400BA2" w:rsidP="005800BA">
      <w:pPr>
        <w:spacing w:line="240" w:lineRule="auto"/>
        <w:ind w:left="720" w:hanging="720"/>
        <w:jc w:val="left"/>
        <w:rPr>
          <w:rFonts w:ascii="Calisto MT" w:eastAsia="Calibri" w:hAnsi="Calisto MT"/>
          <w:b/>
          <w:bCs/>
          <w:sz w:val="22"/>
          <w:szCs w:val="22"/>
        </w:rPr>
      </w:pPr>
      <w:r w:rsidRPr="00836E4A">
        <w:rPr>
          <w:rFonts w:ascii="Calisto MT" w:eastAsia="Calibri" w:hAnsi="Calisto MT"/>
          <w:b/>
          <w:bCs/>
          <w:sz w:val="22"/>
          <w:szCs w:val="22"/>
        </w:rPr>
        <w:lastRenderedPageBreak/>
        <w:t>Module 8 –</w:t>
      </w:r>
      <w:r w:rsidR="00D867AC" w:rsidRPr="00836E4A">
        <w:rPr>
          <w:rFonts w:ascii="Calisto MT" w:eastAsia="Calibri" w:hAnsi="Calisto MT"/>
          <w:b/>
          <w:bCs/>
          <w:sz w:val="22"/>
          <w:szCs w:val="22"/>
        </w:rPr>
        <w:t xml:space="preserve"> </w:t>
      </w:r>
      <w:r w:rsidR="00255432" w:rsidRPr="00836E4A">
        <w:rPr>
          <w:rFonts w:ascii="Calisto MT" w:eastAsia="Calibri" w:hAnsi="Calisto MT"/>
          <w:b/>
          <w:sz w:val="22"/>
          <w:szCs w:val="22"/>
        </w:rPr>
        <w:t xml:space="preserve">Shared Governance </w:t>
      </w:r>
      <w:r w:rsidR="00D867AC" w:rsidRPr="00836E4A">
        <w:rPr>
          <w:rFonts w:ascii="Calisto MT" w:eastAsia="Calibri" w:hAnsi="Calisto MT"/>
          <w:b/>
          <w:bCs/>
          <w:sz w:val="22"/>
          <w:szCs w:val="22"/>
        </w:rPr>
        <w:t>(March 2)</w:t>
      </w:r>
    </w:p>
    <w:p w14:paraId="4FF59319" w14:textId="77777777" w:rsidR="000578C9" w:rsidRPr="00836E4A" w:rsidRDefault="000578C9" w:rsidP="005800BA">
      <w:pPr>
        <w:spacing w:line="240" w:lineRule="auto"/>
        <w:ind w:left="720" w:hanging="720"/>
        <w:jc w:val="left"/>
        <w:rPr>
          <w:rFonts w:ascii="Calisto MT" w:eastAsia="Calibri" w:hAnsi="Calisto MT"/>
          <w:b/>
          <w:bCs/>
          <w:sz w:val="22"/>
          <w:szCs w:val="22"/>
        </w:rPr>
      </w:pPr>
    </w:p>
    <w:p w14:paraId="1B18FD14" w14:textId="42481DFF" w:rsidR="000578C9" w:rsidRPr="00836E4A" w:rsidRDefault="000578C9" w:rsidP="009F26AC">
      <w:pPr>
        <w:spacing w:line="240" w:lineRule="auto"/>
        <w:jc w:val="left"/>
        <w:rPr>
          <w:rFonts w:ascii="Calisto MT" w:hAnsi="Calisto MT"/>
          <w:sz w:val="22"/>
          <w:szCs w:val="22"/>
        </w:rPr>
      </w:pPr>
      <w:proofErr w:type="gramStart"/>
      <w:r w:rsidRPr="00836E4A">
        <w:rPr>
          <w:rFonts w:ascii="Calisto MT" w:hAnsi="Calisto MT"/>
          <w:sz w:val="22"/>
          <w:szCs w:val="22"/>
          <w:u w:val="single" w:color="84262B"/>
        </w:rPr>
        <w:t>Tierney, W. G. (2004)</w:t>
      </w:r>
      <w:r w:rsidRPr="00836E4A">
        <w:rPr>
          <w:rFonts w:ascii="Calisto MT" w:hAnsi="Calisto MT"/>
          <w:sz w:val="22"/>
          <w:szCs w:val="22"/>
        </w:rPr>
        <w:t>.</w:t>
      </w:r>
      <w:proofErr w:type="gramEnd"/>
      <w:r w:rsidRPr="00836E4A">
        <w:rPr>
          <w:rFonts w:ascii="Calisto MT" w:hAnsi="Calisto MT"/>
          <w:sz w:val="22"/>
          <w:szCs w:val="22"/>
        </w:rPr>
        <w:t xml:space="preserve"> A cultural analysis of shared governance: The challenges ahead. </w:t>
      </w:r>
      <w:proofErr w:type="gramStart"/>
      <w:r w:rsidRPr="00836E4A">
        <w:rPr>
          <w:rFonts w:ascii="Calisto MT" w:hAnsi="Calisto MT"/>
          <w:sz w:val="22"/>
          <w:szCs w:val="22"/>
        </w:rPr>
        <w:t>In J. C.</w:t>
      </w:r>
      <w:proofErr w:type="gramEnd"/>
      <w:r w:rsidRPr="00836E4A">
        <w:rPr>
          <w:rFonts w:ascii="Calisto MT" w:hAnsi="Calisto MT"/>
          <w:sz w:val="22"/>
          <w:szCs w:val="22"/>
        </w:rPr>
        <w:t xml:space="preserve"> </w:t>
      </w:r>
      <w:r w:rsidR="00B078EB" w:rsidRPr="00836E4A">
        <w:rPr>
          <w:rFonts w:ascii="Calisto MT" w:hAnsi="Calisto MT"/>
          <w:sz w:val="22"/>
          <w:szCs w:val="22"/>
        </w:rPr>
        <w:tab/>
      </w:r>
      <w:r w:rsidRPr="00836E4A">
        <w:rPr>
          <w:rFonts w:ascii="Calisto MT" w:hAnsi="Calisto MT"/>
          <w:sz w:val="22"/>
          <w:szCs w:val="22"/>
        </w:rPr>
        <w:t xml:space="preserve">Smart (Ed.), </w:t>
      </w:r>
      <w:r w:rsidRPr="00836E4A">
        <w:rPr>
          <w:rFonts w:ascii="Calisto MT" w:hAnsi="Calisto MT"/>
          <w:i/>
          <w:iCs/>
          <w:sz w:val="22"/>
          <w:szCs w:val="22"/>
        </w:rPr>
        <w:t>Higher education: Handbook of theory and research</w:t>
      </w:r>
      <w:r w:rsidRPr="00836E4A">
        <w:rPr>
          <w:rFonts w:ascii="Calisto MT" w:hAnsi="Calisto MT"/>
          <w:sz w:val="22"/>
          <w:szCs w:val="22"/>
        </w:rPr>
        <w:t xml:space="preserve"> (Vol. 19, pp. 85-130). Dordrecht, </w:t>
      </w:r>
      <w:r w:rsidR="00B078EB" w:rsidRPr="00836E4A">
        <w:rPr>
          <w:rFonts w:ascii="Calisto MT" w:hAnsi="Calisto MT"/>
          <w:sz w:val="22"/>
          <w:szCs w:val="22"/>
        </w:rPr>
        <w:tab/>
      </w:r>
      <w:r w:rsidRPr="00836E4A">
        <w:rPr>
          <w:rFonts w:ascii="Calisto MT" w:hAnsi="Calisto MT"/>
          <w:sz w:val="22"/>
          <w:szCs w:val="22"/>
        </w:rPr>
        <w:t>Netherlands: Kluwer Academic Publishers.</w:t>
      </w:r>
    </w:p>
    <w:p w14:paraId="67CAB381" w14:textId="77777777" w:rsidR="000578C9" w:rsidRPr="00836E4A" w:rsidRDefault="000578C9" w:rsidP="009F26AC">
      <w:pPr>
        <w:spacing w:line="240" w:lineRule="auto"/>
        <w:jc w:val="left"/>
        <w:rPr>
          <w:rFonts w:ascii="Calisto MT" w:hAnsi="Calisto MT"/>
          <w:sz w:val="22"/>
          <w:szCs w:val="22"/>
        </w:rPr>
      </w:pPr>
    </w:p>
    <w:p w14:paraId="7E466487" w14:textId="63B3AA2F" w:rsidR="000578C9" w:rsidRPr="00836E4A" w:rsidRDefault="000578C9" w:rsidP="009F26AC">
      <w:pPr>
        <w:spacing w:line="240" w:lineRule="auto"/>
        <w:jc w:val="left"/>
        <w:rPr>
          <w:rFonts w:ascii="Calisto MT" w:hAnsi="Calisto MT"/>
          <w:sz w:val="22"/>
          <w:szCs w:val="22"/>
        </w:rPr>
      </w:pPr>
      <w:proofErr w:type="gramStart"/>
      <w:r w:rsidRPr="00836E4A">
        <w:rPr>
          <w:rFonts w:ascii="Calisto MT" w:hAnsi="Calisto MT"/>
          <w:sz w:val="22"/>
          <w:szCs w:val="22"/>
          <w:u w:val="single" w:color="84262B"/>
        </w:rPr>
        <w:t>Miller, M. T. (2003)</w:t>
      </w:r>
      <w:r w:rsidRPr="00836E4A">
        <w:rPr>
          <w:rFonts w:ascii="Calisto MT" w:hAnsi="Calisto MT"/>
          <w:sz w:val="22"/>
          <w:szCs w:val="22"/>
        </w:rPr>
        <w:t>.</w:t>
      </w:r>
      <w:proofErr w:type="gramEnd"/>
      <w:r w:rsidRPr="00836E4A">
        <w:rPr>
          <w:rFonts w:ascii="Calisto MT" w:hAnsi="Calisto MT"/>
          <w:sz w:val="22"/>
          <w:szCs w:val="22"/>
        </w:rPr>
        <w:t xml:space="preserve"> </w:t>
      </w:r>
      <w:proofErr w:type="gramStart"/>
      <w:r w:rsidRPr="00836E4A">
        <w:rPr>
          <w:rFonts w:ascii="Calisto MT" w:hAnsi="Calisto MT"/>
          <w:sz w:val="22"/>
          <w:szCs w:val="22"/>
        </w:rPr>
        <w:t>The status of faculty senates in community colleges.</w:t>
      </w:r>
      <w:proofErr w:type="gramEnd"/>
      <w:r w:rsidRPr="00836E4A">
        <w:rPr>
          <w:rFonts w:ascii="Calisto MT" w:hAnsi="Calisto MT"/>
          <w:sz w:val="22"/>
          <w:szCs w:val="22"/>
        </w:rPr>
        <w:t xml:space="preserve"> </w:t>
      </w:r>
      <w:proofErr w:type="gramStart"/>
      <w:r w:rsidRPr="00836E4A">
        <w:rPr>
          <w:rFonts w:ascii="Calisto MT" w:hAnsi="Calisto MT"/>
          <w:i/>
          <w:iCs/>
          <w:sz w:val="22"/>
          <w:szCs w:val="22"/>
        </w:rPr>
        <w:t xml:space="preserve">Community College Journal </w:t>
      </w:r>
      <w:r w:rsidR="00B078EB" w:rsidRPr="00836E4A">
        <w:rPr>
          <w:rFonts w:ascii="Calisto MT" w:hAnsi="Calisto MT"/>
          <w:i/>
          <w:iCs/>
          <w:sz w:val="22"/>
          <w:szCs w:val="22"/>
        </w:rPr>
        <w:tab/>
      </w:r>
      <w:r w:rsidRPr="00836E4A">
        <w:rPr>
          <w:rFonts w:ascii="Calisto MT" w:hAnsi="Calisto MT"/>
          <w:i/>
          <w:iCs/>
          <w:sz w:val="22"/>
          <w:szCs w:val="22"/>
        </w:rPr>
        <w:t>of Research and Practice, 27</w:t>
      </w:r>
      <w:r w:rsidRPr="00836E4A">
        <w:rPr>
          <w:rFonts w:ascii="Calisto MT" w:hAnsi="Calisto MT"/>
          <w:sz w:val="22"/>
          <w:szCs w:val="22"/>
        </w:rPr>
        <w:t>, 419-428.</w:t>
      </w:r>
      <w:proofErr w:type="gramEnd"/>
    </w:p>
    <w:p w14:paraId="7859BBAB" w14:textId="77777777" w:rsidR="009F26AC" w:rsidRPr="00836E4A" w:rsidRDefault="009F26AC" w:rsidP="009F26AC">
      <w:pPr>
        <w:spacing w:line="240" w:lineRule="auto"/>
        <w:jc w:val="left"/>
        <w:rPr>
          <w:rFonts w:ascii="Calisto MT" w:hAnsi="Calisto MT"/>
          <w:sz w:val="22"/>
          <w:szCs w:val="22"/>
        </w:rPr>
      </w:pPr>
    </w:p>
    <w:p w14:paraId="66553A59" w14:textId="7E94B226" w:rsidR="000578C9" w:rsidRPr="00836E4A" w:rsidRDefault="000578C9" w:rsidP="009F26AC">
      <w:pPr>
        <w:spacing w:line="240" w:lineRule="auto"/>
        <w:jc w:val="left"/>
        <w:rPr>
          <w:rFonts w:ascii="Calisto MT" w:eastAsia="Calibri" w:hAnsi="Calisto MT"/>
          <w:sz w:val="22"/>
          <w:szCs w:val="22"/>
        </w:rPr>
      </w:pPr>
      <w:proofErr w:type="gramStart"/>
      <w:r w:rsidRPr="00836E4A">
        <w:rPr>
          <w:rFonts w:ascii="Calisto MT" w:hAnsi="Calisto MT"/>
          <w:sz w:val="22"/>
          <w:szCs w:val="22"/>
          <w:u w:val="single" w:color="84262B"/>
        </w:rPr>
        <w:t>Minor, J. T. (2004)</w:t>
      </w:r>
      <w:r w:rsidRPr="00836E4A">
        <w:rPr>
          <w:rFonts w:ascii="Calisto MT" w:hAnsi="Calisto MT"/>
          <w:sz w:val="22"/>
          <w:szCs w:val="22"/>
        </w:rPr>
        <w:t>.</w:t>
      </w:r>
      <w:proofErr w:type="gramEnd"/>
      <w:r w:rsidRPr="00836E4A">
        <w:rPr>
          <w:rFonts w:ascii="Calisto MT" w:hAnsi="Calisto MT"/>
          <w:sz w:val="22"/>
          <w:szCs w:val="22"/>
        </w:rPr>
        <w:t xml:space="preserve"> Understanding faculty senates: Moving from mystery to models. </w:t>
      </w:r>
      <w:proofErr w:type="gramStart"/>
      <w:r w:rsidRPr="00836E4A">
        <w:rPr>
          <w:rFonts w:ascii="Calisto MT" w:hAnsi="Calisto MT"/>
          <w:i/>
          <w:iCs/>
          <w:sz w:val="22"/>
          <w:szCs w:val="22"/>
        </w:rPr>
        <w:t xml:space="preserve">The Review of </w:t>
      </w:r>
      <w:r w:rsidR="00B078EB" w:rsidRPr="00836E4A">
        <w:rPr>
          <w:rFonts w:ascii="Calisto MT" w:hAnsi="Calisto MT"/>
          <w:i/>
          <w:iCs/>
          <w:sz w:val="22"/>
          <w:szCs w:val="22"/>
        </w:rPr>
        <w:tab/>
      </w:r>
      <w:r w:rsidRPr="00836E4A">
        <w:rPr>
          <w:rFonts w:ascii="Calisto MT" w:hAnsi="Calisto MT"/>
          <w:i/>
          <w:iCs/>
          <w:sz w:val="22"/>
          <w:szCs w:val="22"/>
        </w:rPr>
        <w:t>Higher Education, 27</w:t>
      </w:r>
      <w:r w:rsidRPr="00836E4A">
        <w:rPr>
          <w:rFonts w:ascii="Calisto MT" w:hAnsi="Calisto MT"/>
          <w:sz w:val="22"/>
          <w:szCs w:val="22"/>
        </w:rPr>
        <w:t>(3), 343-363.</w:t>
      </w:r>
      <w:proofErr w:type="gramEnd"/>
    </w:p>
    <w:p w14:paraId="45D60290" w14:textId="77777777" w:rsidR="00765E82" w:rsidRDefault="00765E82" w:rsidP="005800BA">
      <w:pPr>
        <w:pBdr>
          <w:bottom w:val="single" w:sz="6" w:space="1" w:color="auto"/>
        </w:pBdr>
        <w:spacing w:line="240" w:lineRule="auto"/>
        <w:ind w:left="720" w:hanging="720"/>
        <w:jc w:val="left"/>
        <w:rPr>
          <w:rFonts w:ascii="Calisto MT" w:eastAsia="Calibri" w:hAnsi="Calisto MT"/>
          <w:b/>
          <w:bCs/>
          <w:sz w:val="22"/>
          <w:szCs w:val="22"/>
        </w:rPr>
      </w:pPr>
    </w:p>
    <w:p w14:paraId="37045F62" w14:textId="77777777" w:rsidR="00F5319F" w:rsidRPr="00836E4A" w:rsidRDefault="00F5319F" w:rsidP="005800BA">
      <w:pPr>
        <w:pBdr>
          <w:bottom w:val="single" w:sz="6" w:space="1" w:color="auto"/>
        </w:pBdr>
        <w:spacing w:line="240" w:lineRule="auto"/>
        <w:ind w:left="720" w:hanging="720"/>
        <w:jc w:val="left"/>
        <w:rPr>
          <w:rFonts w:ascii="Calisto MT" w:eastAsia="Calibri" w:hAnsi="Calisto MT"/>
          <w:b/>
          <w:bCs/>
          <w:sz w:val="22"/>
          <w:szCs w:val="22"/>
        </w:rPr>
      </w:pPr>
    </w:p>
    <w:p w14:paraId="6B817A1C" w14:textId="77777777" w:rsidR="005800BA" w:rsidRPr="00836E4A" w:rsidRDefault="005800BA" w:rsidP="00765E82">
      <w:pPr>
        <w:tabs>
          <w:tab w:val="left" w:pos="-720"/>
        </w:tabs>
        <w:suppressAutoHyphens/>
        <w:spacing w:line="240" w:lineRule="auto"/>
        <w:jc w:val="left"/>
        <w:rPr>
          <w:rFonts w:ascii="Calisto MT" w:eastAsia="Calibri" w:hAnsi="Calisto MT"/>
          <w:b/>
          <w:sz w:val="22"/>
          <w:szCs w:val="22"/>
        </w:rPr>
      </w:pPr>
    </w:p>
    <w:p w14:paraId="7E293A32" w14:textId="1EC73335" w:rsidR="00D867AC" w:rsidRPr="00836E4A" w:rsidRDefault="00D867AC" w:rsidP="003E7BEE">
      <w:pPr>
        <w:tabs>
          <w:tab w:val="left" w:pos="-720"/>
        </w:tabs>
        <w:suppressAutoHyphens/>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SPRING BREAK – March 9</w:t>
      </w:r>
    </w:p>
    <w:p w14:paraId="79006247" w14:textId="77777777" w:rsidR="00D867AC" w:rsidRPr="00836E4A" w:rsidRDefault="00D867AC" w:rsidP="003E7BEE">
      <w:pPr>
        <w:pBdr>
          <w:bottom w:val="single" w:sz="6" w:space="1" w:color="auto"/>
        </w:pBdr>
        <w:tabs>
          <w:tab w:val="left" w:pos="-720"/>
        </w:tabs>
        <w:suppressAutoHyphens/>
        <w:spacing w:line="240" w:lineRule="auto"/>
        <w:ind w:left="720" w:hanging="720"/>
        <w:jc w:val="left"/>
        <w:rPr>
          <w:rFonts w:ascii="Calisto MT" w:eastAsia="Calibri" w:hAnsi="Calisto MT"/>
          <w:b/>
          <w:sz w:val="22"/>
          <w:szCs w:val="22"/>
        </w:rPr>
      </w:pPr>
    </w:p>
    <w:p w14:paraId="752D6F8C" w14:textId="77777777" w:rsidR="00D867AC" w:rsidRPr="00836E4A" w:rsidRDefault="00D867AC" w:rsidP="00D867AC">
      <w:pPr>
        <w:tabs>
          <w:tab w:val="left" w:pos="-720"/>
        </w:tabs>
        <w:suppressAutoHyphens/>
        <w:spacing w:line="240" w:lineRule="auto"/>
        <w:jc w:val="left"/>
        <w:rPr>
          <w:rFonts w:ascii="Calisto MT" w:eastAsia="Calibri" w:hAnsi="Calisto MT"/>
          <w:b/>
          <w:sz w:val="22"/>
          <w:szCs w:val="22"/>
        </w:rPr>
      </w:pPr>
    </w:p>
    <w:p w14:paraId="4C61560C" w14:textId="0DA34ED1" w:rsidR="00D867AC" w:rsidRPr="00836E4A" w:rsidRDefault="00D867AC" w:rsidP="00D867AC">
      <w:pPr>
        <w:tabs>
          <w:tab w:val="left" w:pos="-720"/>
        </w:tabs>
        <w:suppressAutoHyphens/>
        <w:spacing w:line="240" w:lineRule="auto"/>
        <w:jc w:val="left"/>
        <w:rPr>
          <w:rFonts w:ascii="Calisto MT" w:eastAsia="Calibri" w:hAnsi="Calisto MT"/>
          <w:b/>
          <w:sz w:val="22"/>
          <w:szCs w:val="22"/>
        </w:rPr>
      </w:pPr>
      <w:r w:rsidRPr="00836E4A">
        <w:rPr>
          <w:rFonts w:ascii="Calisto MT" w:eastAsia="Calibri" w:hAnsi="Calisto MT"/>
          <w:b/>
          <w:sz w:val="22"/>
          <w:szCs w:val="22"/>
        </w:rPr>
        <w:t>Module 9 –</w:t>
      </w:r>
      <w:r w:rsidR="00255432" w:rsidRPr="00836E4A">
        <w:rPr>
          <w:rFonts w:ascii="Calisto MT" w:eastAsia="Calibri" w:hAnsi="Calisto MT"/>
          <w:b/>
          <w:sz w:val="22"/>
          <w:szCs w:val="22"/>
        </w:rPr>
        <w:t xml:space="preserve"> </w:t>
      </w:r>
      <w:r w:rsidR="009543A0" w:rsidRPr="00836E4A">
        <w:rPr>
          <w:rFonts w:ascii="Calisto MT" w:eastAsia="Calibri" w:hAnsi="Calisto MT"/>
          <w:b/>
          <w:sz w:val="22"/>
          <w:szCs w:val="22"/>
        </w:rPr>
        <w:t>Faculty at Community Colleges</w:t>
      </w:r>
      <w:r w:rsidR="00255432" w:rsidRPr="00836E4A">
        <w:rPr>
          <w:rFonts w:ascii="Calisto MT" w:eastAsia="Calibri" w:hAnsi="Calisto MT"/>
          <w:b/>
          <w:sz w:val="22"/>
          <w:szCs w:val="22"/>
        </w:rPr>
        <w:t xml:space="preserve"> </w:t>
      </w:r>
      <w:r w:rsidRPr="00836E4A">
        <w:rPr>
          <w:rFonts w:ascii="Calisto MT" w:eastAsia="Calibri" w:hAnsi="Calisto MT"/>
          <w:b/>
          <w:sz w:val="22"/>
          <w:szCs w:val="22"/>
        </w:rPr>
        <w:t>(March 16)</w:t>
      </w:r>
    </w:p>
    <w:p w14:paraId="5A12FBF1" w14:textId="77777777" w:rsidR="00906285" w:rsidRPr="00836E4A" w:rsidRDefault="00906285" w:rsidP="00D867AC">
      <w:pPr>
        <w:tabs>
          <w:tab w:val="left" w:pos="-720"/>
        </w:tabs>
        <w:suppressAutoHyphens/>
        <w:spacing w:line="240" w:lineRule="auto"/>
        <w:jc w:val="left"/>
        <w:rPr>
          <w:rFonts w:ascii="Calisto MT" w:eastAsia="Calibri" w:hAnsi="Calisto MT"/>
          <w:b/>
          <w:sz w:val="22"/>
          <w:szCs w:val="22"/>
        </w:rPr>
      </w:pPr>
    </w:p>
    <w:p w14:paraId="2558336E" w14:textId="1FD518C6" w:rsidR="00906285" w:rsidRPr="00836E4A" w:rsidRDefault="00906285" w:rsidP="00D867AC">
      <w:pPr>
        <w:tabs>
          <w:tab w:val="left" w:pos="-720"/>
        </w:tabs>
        <w:suppressAutoHyphens/>
        <w:spacing w:line="240" w:lineRule="auto"/>
        <w:jc w:val="left"/>
        <w:rPr>
          <w:rFonts w:ascii="Calisto MT" w:eastAsia="Calibri" w:hAnsi="Calisto MT"/>
          <w:sz w:val="22"/>
          <w:szCs w:val="22"/>
        </w:rPr>
      </w:pPr>
      <w:r w:rsidRPr="00836E4A">
        <w:rPr>
          <w:rFonts w:ascii="Calisto MT" w:eastAsia="Calibri" w:hAnsi="Calisto MT"/>
          <w:sz w:val="22"/>
          <w:szCs w:val="22"/>
        </w:rPr>
        <w:t xml:space="preserve">[Selections] Townsend, B. K., &amp; </w:t>
      </w:r>
      <w:proofErr w:type="spellStart"/>
      <w:r w:rsidRPr="00836E4A">
        <w:rPr>
          <w:rFonts w:ascii="Calisto MT" w:eastAsia="Calibri" w:hAnsi="Calisto MT"/>
          <w:sz w:val="22"/>
          <w:szCs w:val="22"/>
        </w:rPr>
        <w:t>Twombly</w:t>
      </w:r>
      <w:proofErr w:type="spellEnd"/>
      <w:r w:rsidRPr="00836E4A">
        <w:rPr>
          <w:rFonts w:ascii="Calisto MT" w:eastAsia="Calibri" w:hAnsi="Calisto MT"/>
          <w:sz w:val="22"/>
          <w:szCs w:val="22"/>
        </w:rPr>
        <w:t xml:space="preserve">, S. B. (2007). Community college faculty: Overlooked </w:t>
      </w:r>
      <w:r w:rsidR="00DC49AA" w:rsidRPr="00836E4A">
        <w:rPr>
          <w:rFonts w:ascii="Calisto MT" w:eastAsia="Calibri" w:hAnsi="Calisto MT"/>
          <w:sz w:val="22"/>
          <w:szCs w:val="22"/>
        </w:rPr>
        <w:tab/>
      </w:r>
      <w:r w:rsidRPr="00836E4A">
        <w:rPr>
          <w:rFonts w:ascii="Calisto MT" w:eastAsia="Calibri" w:hAnsi="Calisto MT"/>
          <w:sz w:val="22"/>
          <w:szCs w:val="22"/>
        </w:rPr>
        <w:t xml:space="preserve">and undervalued. </w:t>
      </w:r>
      <w:proofErr w:type="gramStart"/>
      <w:r w:rsidR="00DC49AA" w:rsidRPr="00836E4A">
        <w:rPr>
          <w:rFonts w:ascii="Calisto MT" w:eastAsia="Calibri" w:hAnsi="Calisto MT"/>
          <w:i/>
          <w:sz w:val="22"/>
          <w:szCs w:val="22"/>
        </w:rPr>
        <w:t>ASHE Higher Education Report</w:t>
      </w:r>
      <w:r w:rsidR="00DC49AA" w:rsidRPr="00836E4A">
        <w:rPr>
          <w:rFonts w:ascii="Calisto MT" w:eastAsia="Calibri" w:hAnsi="Calisto MT"/>
          <w:sz w:val="22"/>
          <w:szCs w:val="22"/>
        </w:rPr>
        <w:t xml:space="preserve">, </w:t>
      </w:r>
      <w:r w:rsidR="00DC49AA" w:rsidRPr="00836E4A">
        <w:rPr>
          <w:rFonts w:ascii="Calisto MT" w:eastAsia="Calibri" w:hAnsi="Calisto MT"/>
          <w:i/>
          <w:sz w:val="22"/>
          <w:szCs w:val="22"/>
        </w:rPr>
        <w:t>32</w:t>
      </w:r>
      <w:r w:rsidR="00DC49AA" w:rsidRPr="00836E4A">
        <w:rPr>
          <w:rFonts w:ascii="Calisto MT" w:eastAsia="Calibri" w:hAnsi="Calisto MT"/>
          <w:sz w:val="22"/>
          <w:szCs w:val="22"/>
        </w:rPr>
        <w:t>(6).</w:t>
      </w:r>
      <w:proofErr w:type="gramEnd"/>
      <w:r w:rsidR="00DC49AA" w:rsidRPr="00836E4A">
        <w:rPr>
          <w:rFonts w:ascii="Calisto MT" w:eastAsia="Calibri" w:hAnsi="Calisto MT"/>
          <w:sz w:val="22"/>
          <w:szCs w:val="22"/>
        </w:rPr>
        <w:t xml:space="preserve"> </w:t>
      </w:r>
    </w:p>
    <w:p w14:paraId="61E97567" w14:textId="77777777" w:rsidR="00D867AC" w:rsidRPr="00836E4A" w:rsidRDefault="00D867AC" w:rsidP="00D867AC">
      <w:pPr>
        <w:pBdr>
          <w:bottom w:val="single" w:sz="6" w:space="1" w:color="auto"/>
        </w:pBdr>
        <w:tabs>
          <w:tab w:val="left" w:pos="-720"/>
        </w:tabs>
        <w:suppressAutoHyphens/>
        <w:spacing w:line="240" w:lineRule="auto"/>
        <w:jc w:val="left"/>
        <w:rPr>
          <w:rFonts w:ascii="Calisto MT" w:eastAsia="Calibri" w:hAnsi="Calisto MT"/>
          <w:b/>
          <w:sz w:val="22"/>
          <w:szCs w:val="22"/>
        </w:rPr>
      </w:pPr>
    </w:p>
    <w:p w14:paraId="4D2ED73C" w14:textId="77777777" w:rsidR="00D867AC" w:rsidRPr="00836E4A" w:rsidRDefault="00D867AC" w:rsidP="00D867AC">
      <w:pPr>
        <w:tabs>
          <w:tab w:val="left" w:pos="-720"/>
        </w:tabs>
        <w:suppressAutoHyphens/>
        <w:spacing w:line="240" w:lineRule="auto"/>
        <w:jc w:val="left"/>
        <w:rPr>
          <w:rFonts w:ascii="Calisto MT" w:eastAsia="Calibri" w:hAnsi="Calisto MT"/>
          <w:b/>
          <w:sz w:val="22"/>
          <w:szCs w:val="22"/>
        </w:rPr>
      </w:pPr>
    </w:p>
    <w:p w14:paraId="09B3416E" w14:textId="20A747F9" w:rsidR="003E7BEE" w:rsidRPr="00836E4A" w:rsidRDefault="00416FF5" w:rsidP="00D867AC">
      <w:pPr>
        <w:tabs>
          <w:tab w:val="left" w:pos="-720"/>
        </w:tabs>
        <w:suppressAutoHyphens/>
        <w:spacing w:line="240" w:lineRule="auto"/>
        <w:jc w:val="left"/>
        <w:rPr>
          <w:rFonts w:ascii="Calisto MT" w:eastAsia="Calibri" w:hAnsi="Calisto MT"/>
          <w:b/>
          <w:sz w:val="22"/>
          <w:szCs w:val="22"/>
        </w:rPr>
      </w:pPr>
      <w:r w:rsidRPr="00836E4A">
        <w:rPr>
          <w:rFonts w:ascii="Calisto MT" w:eastAsia="Calibri" w:hAnsi="Calisto MT"/>
          <w:b/>
          <w:sz w:val="22"/>
          <w:szCs w:val="22"/>
        </w:rPr>
        <w:t>Module</w:t>
      </w:r>
      <w:r w:rsidR="000F5EFF" w:rsidRPr="00836E4A">
        <w:rPr>
          <w:rFonts w:ascii="Calisto MT" w:eastAsia="Calibri" w:hAnsi="Calisto MT"/>
          <w:b/>
          <w:sz w:val="22"/>
          <w:szCs w:val="22"/>
        </w:rPr>
        <w:t xml:space="preserve"> </w:t>
      </w:r>
      <w:r w:rsidR="007568D7" w:rsidRPr="00836E4A">
        <w:rPr>
          <w:rFonts w:ascii="Calisto MT" w:eastAsia="Calibri" w:hAnsi="Calisto MT"/>
          <w:b/>
          <w:sz w:val="22"/>
          <w:szCs w:val="22"/>
        </w:rPr>
        <w:t>10</w:t>
      </w:r>
      <w:r w:rsidR="00EE2E83" w:rsidRPr="00836E4A">
        <w:rPr>
          <w:rFonts w:ascii="Calisto MT" w:eastAsia="Calibri" w:hAnsi="Calisto MT"/>
          <w:b/>
          <w:sz w:val="22"/>
          <w:szCs w:val="22"/>
        </w:rPr>
        <w:t xml:space="preserve"> –</w:t>
      </w:r>
      <w:r w:rsidR="006F5AC1" w:rsidRPr="00836E4A">
        <w:rPr>
          <w:rFonts w:ascii="Calisto MT" w:eastAsia="Calibri" w:hAnsi="Calisto MT"/>
          <w:b/>
          <w:sz w:val="22"/>
          <w:szCs w:val="22"/>
        </w:rPr>
        <w:t xml:space="preserve"> </w:t>
      </w:r>
      <w:r w:rsidR="00255432" w:rsidRPr="00836E4A">
        <w:rPr>
          <w:rFonts w:ascii="Calisto MT" w:eastAsia="Calibri" w:hAnsi="Calisto MT"/>
          <w:b/>
          <w:sz w:val="22"/>
          <w:szCs w:val="22"/>
        </w:rPr>
        <w:t xml:space="preserve">Learning Communities </w:t>
      </w:r>
      <w:r w:rsidR="007568D7" w:rsidRPr="00836E4A">
        <w:rPr>
          <w:rFonts w:ascii="Calisto MT" w:eastAsia="Calibri" w:hAnsi="Calisto MT"/>
          <w:b/>
          <w:sz w:val="22"/>
          <w:szCs w:val="22"/>
        </w:rPr>
        <w:t>(March 23</w:t>
      </w:r>
      <w:r w:rsidR="00EB5D5E">
        <w:rPr>
          <w:rFonts w:ascii="Calisto MT" w:eastAsia="Calibri" w:hAnsi="Calisto MT"/>
          <w:b/>
          <w:sz w:val="22"/>
          <w:szCs w:val="22"/>
        </w:rPr>
        <w:t>, Online</w:t>
      </w:r>
      <w:r w:rsidR="007568D7" w:rsidRPr="00836E4A">
        <w:rPr>
          <w:rFonts w:ascii="Calisto MT" w:eastAsia="Calibri" w:hAnsi="Calisto MT"/>
          <w:b/>
          <w:sz w:val="22"/>
          <w:szCs w:val="22"/>
        </w:rPr>
        <w:t>)</w:t>
      </w:r>
    </w:p>
    <w:p w14:paraId="351D6F9C" w14:textId="77777777" w:rsidR="00B3585E" w:rsidRPr="00836E4A" w:rsidRDefault="00B3585E" w:rsidP="00D867AC">
      <w:pPr>
        <w:tabs>
          <w:tab w:val="left" w:pos="-720"/>
        </w:tabs>
        <w:suppressAutoHyphens/>
        <w:spacing w:line="240" w:lineRule="auto"/>
        <w:jc w:val="left"/>
        <w:rPr>
          <w:rFonts w:ascii="Calisto MT" w:eastAsia="Calibri" w:hAnsi="Calisto MT"/>
          <w:b/>
          <w:sz w:val="22"/>
          <w:szCs w:val="22"/>
        </w:rPr>
      </w:pPr>
    </w:p>
    <w:p w14:paraId="0A2F27D2" w14:textId="1747EDF3" w:rsidR="00D752A7" w:rsidRDefault="00D752A7" w:rsidP="00D867AC">
      <w:pPr>
        <w:tabs>
          <w:tab w:val="left" w:pos="-720"/>
        </w:tabs>
        <w:suppressAutoHyphens/>
        <w:spacing w:line="240" w:lineRule="auto"/>
        <w:jc w:val="left"/>
        <w:rPr>
          <w:rFonts w:ascii="Calisto MT" w:eastAsia="Calibri" w:hAnsi="Calisto MT"/>
          <w:sz w:val="22"/>
          <w:szCs w:val="22"/>
        </w:rPr>
      </w:pPr>
      <w:proofErr w:type="spellStart"/>
      <w:r>
        <w:rPr>
          <w:rFonts w:ascii="Calisto MT" w:eastAsia="Calibri" w:hAnsi="Calisto MT"/>
          <w:sz w:val="22"/>
          <w:szCs w:val="22"/>
        </w:rPr>
        <w:t>Kuh</w:t>
      </w:r>
      <w:proofErr w:type="spellEnd"/>
      <w:r>
        <w:rPr>
          <w:rFonts w:ascii="Calisto MT" w:eastAsia="Calibri" w:hAnsi="Calisto MT"/>
          <w:sz w:val="22"/>
          <w:szCs w:val="22"/>
        </w:rPr>
        <w:t xml:space="preserve">, </w:t>
      </w:r>
      <w:r w:rsidR="00822C10">
        <w:rPr>
          <w:rFonts w:ascii="Calisto MT" w:eastAsia="Calibri" w:hAnsi="Calisto MT"/>
          <w:sz w:val="22"/>
          <w:szCs w:val="22"/>
        </w:rPr>
        <w:t xml:space="preserve">G. D., </w:t>
      </w:r>
      <w:proofErr w:type="spellStart"/>
      <w:r w:rsidR="00822C10">
        <w:rPr>
          <w:rFonts w:ascii="Calisto MT" w:eastAsia="Calibri" w:hAnsi="Calisto MT"/>
          <w:sz w:val="22"/>
          <w:szCs w:val="22"/>
        </w:rPr>
        <w:t>Kinzie</w:t>
      </w:r>
      <w:proofErr w:type="spellEnd"/>
      <w:r w:rsidR="00822C10">
        <w:rPr>
          <w:rFonts w:ascii="Calisto MT" w:eastAsia="Calibri" w:hAnsi="Calisto MT"/>
          <w:sz w:val="22"/>
          <w:szCs w:val="22"/>
        </w:rPr>
        <w:t xml:space="preserve">, J., </w:t>
      </w:r>
      <w:proofErr w:type="spellStart"/>
      <w:r w:rsidR="00822C10">
        <w:rPr>
          <w:rFonts w:ascii="Calisto MT" w:eastAsia="Calibri" w:hAnsi="Calisto MT"/>
          <w:sz w:val="22"/>
          <w:szCs w:val="22"/>
        </w:rPr>
        <w:t>Schuh</w:t>
      </w:r>
      <w:proofErr w:type="spellEnd"/>
      <w:r w:rsidR="00822C10">
        <w:rPr>
          <w:rFonts w:ascii="Calisto MT" w:eastAsia="Calibri" w:hAnsi="Calisto MT"/>
          <w:sz w:val="22"/>
          <w:szCs w:val="22"/>
        </w:rPr>
        <w:t xml:space="preserve">, J. H., Whitt, E. J. (2005). </w:t>
      </w:r>
      <w:r w:rsidR="00822C10" w:rsidRPr="00822C10">
        <w:rPr>
          <w:rFonts w:ascii="Calisto MT" w:eastAsia="Calibri" w:hAnsi="Calisto MT"/>
          <w:i/>
          <w:sz w:val="22"/>
          <w:szCs w:val="22"/>
        </w:rPr>
        <w:t xml:space="preserve">Student success in college: Creating conditions </w:t>
      </w:r>
      <w:r w:rsidR="00822C10">
        <w:rPr>
          <w:rFonts w:ascii="Calisto MT" w:eastAsia="Calibri" w:hAnsi="Calisto MT"/>
          <w:i/>
          <w:sz w:val="22"/>
          <w:szCs w:val="22"/>
        </w:rPr>
        <w:tab/>
      </w:r>
      <w:r w:rsidR="00822C10" w:rsidRPr="00822C10">
        <w:rPr>
          <w:rFonts w:ascii="Calisto MT" w:eastAsia="Calibri" w:hAnsi="Calisto MT"/>
          <w:i/>
          <w:sz w:val="22"/>
          <w:szCs w:val="22"/>
        </w:rPr>
        <w:t>that matter</w:t>
      </w:r>
      <w:r w:rsidR="00822C10">
        <w:rPr>
          <w:rFonts w:ascii="Calisto MT" w:eastAsia="Calibri" w:hAnsi="Calisto MT"/>
          <w:sz w:val="22"/>
          <w:szCs w:val="22"/>
        </w:rPr>
        <w:t>. San Francisco: Wiley.</w:t>
      </w:r>
    </w:p>
    <w:p w14:paraId="3D8036C1" w14:textId="66EB0768" w:rsidR="00822C10" w:rsidRDefault="00822C10" w:rsidP="00D867AC">
      <w:pPr>
        <w:tabs>
          <w:tab w:val="left" w:pos="-720"/>
        </w:tabs>
        <w:suppressAutoHyphens/>
        <w:spacing w:line="240" w:lineRule="auto"/>
        <w:jc w:val="left"/>
        <w:rPr>
          <w:rFonts w:ascii="Calisto MT" w:eastAsia="Calibri" w:hAnsi="Calisto MT"/>
          <w:sz w:val="22"/>
          <w:szCs w:val="22"/>
        </w:rPr>
      </w:pPr>
      <w:r>
        <w:rPr>
          <w:rFonts w:ascii="Calisto MT" w:eastAsia="Calibri" w:hAnsi="Calisto MT"/>
          <w:sz w:val="22"/>
          <w:szCs w:val="22"/>
        </w:rPr>
        <w:tab/>
        <w:t>Chapter 9: Active and Collaborative Learning</w:t>
      </w:r>
    </w:p>
    <w:p w14:paraId="4E176A65" w14:textId="77777777" w:rsidR="00D752A7" w:rsidRDefault="00D752A7" w:rsidP="00D867AC">
      <w:pPr>
        <w:tabs>
          <w:tab w:val="left" w:pos="-720"/>
        </w:tabs>
        <w:suppressAutoHyphens/>
        <w:spacing w:line="240" w:lineRule="auto"/>
        <w:jc w:val="left"/>
        <w:rPr>
          <w:rFonts w:ascii="Calisto MT" w:eastAsia="Calibri" w:hAnsi="Calisto MT"/>
          <w:sz w:val="22"/>
          <w:szCs w:val="22"/>
        </w:rPr>
      </w:pPr>
    </w:p>
    <w:p w14:paraId="416A802D" w14:textId="3E14F83C" w:rsidR="00B3585E" w:rsidRPr="00836E4A" w:rsidRDefault="00B3585E" w:rsidP="00D867AC">
      <w:pPr>
        <w:tabs>
          <w:tab w:val="left" w:pos="-720"/>
        </w:tabs>
        <w:suppressAutoHyphens/>
        <w:spacing w:line="240" w:lineRule="auto"/>
        <w:jc w:val="left"/>
        <w:rPr>
          <w:rFonts w:ascii="Calisto MT" w:eastAsia="Calibri" w:hAnsi="Calisto MT"/>
          <w:sz w:val="22"/>
          <w:szCs w:val="22"/>
        </w:rPr>
      </w:pPr>
      <w:r w:rsidRPr="00836E4A">
        <w:rPr>
          <w:rFonts w:ascii="Calisto MT" w:eastAsia="Calibri" w:hAnsi="Calisto MT"/>
          <w:sz w:val="22"/>
          <w:szCs w:val="22"/>
        </w:rPr>
        <w:t xml:space="preserve">Matthews, R., Smith, B. L., </w:t>
      </w:r>
      <w:proofErr w:type="spellStart"/>
      <w:r w:rsidRPr="00836E4A">
        <w:rPr>
          <w:rFonts w:ascii="Calisto MT" w:eastAsia="Calibri" w:hAnsi="Calisto MT"/>
          <w:sz w:val="22"/>
          <w:szCs w:val="22"/>
        </w:rPr>
        <w:t>MacGregor</w:t>
      </w:r>
      <w:proofErr w:type="spellEnd"/>
      <w:r w:rsidRPr="00836E4A">
        <w:rPr>
          <w:rFonts w:ascii="Calisto MT" w:eastAsia="Calibri" w:hAnsi="Calisto MT"/>
          <w:sz w:val="22"/>
          <w:szCs w:val="22"/>
        </w:rPr>
        <w:t xml:space="preserve">, J., &amp; </w:t>
      </w:r>
      <w:proofErr w:type="spellStart"/>
      <w:r w:rsidRPr="00836E4A">
        <w:rPr>
          <w:rFonts w:ascii="Calisto MT" w:eastAsia="Calibri" w:hAnsi="Calisto MT"/>
          <w:sz w:val="22"/>
          <w:szCs w:val="22"/>
        </w:rPr>
        <w:t>Gabelnick</w:t>
      </w:r>
      <w:proofErr w:type="spellEnd"/>
      <w:r w:rsidRPr="00836E4A">
        <w:rPr>
          <w:rFonts w:ascii="Calisto MT" w:eastAsia="Calibri" w:hAnsi="Calisto MT"/>
          <w:sz w:val="22"/>
          <w:szCs w:val="22"/>
        </w:rPr>
        <w:t xml:space="preserve">, F. (1996). Learning communities. </w:t>
      </w:r>
      <w:proofErr w:type="gramStart"/>
      <w:r w:rsidRPr="00836E4A">
        <w:rPr>
          <w:rFonts w:ascii="Calisto MT" w:eastAsia="Calibri" w:hAnsi="Calisto MT"/>
          <w:i/>
          <w:sz w:val="22"/>
          <w:szCs w:val="22"/>
        </w:rPr>
        <w:t xml:space="preserve">Liberal </w:t>
      </w:r>
      <w:r w:rsidRPr="00836E4A">
        <w:rPr>
          <w:rFonts w:ascii="Calisto MT" w:eastAsia="Calibri" w:hAnsi="Calisto MT"/>
          <w:i/>
          <w:sz w:val="22"/>
          <w:szCs w:val="22"/>
        </w:rPr>
        <w:tab/>
        <w:t>Education</w:t>
      </w:r>
      <w:r w:rsidRPr="00836E4A">
        <w:rPr>
          <w:rFonts w:ascii="Calisto MT" w:eastAsia="Calibri" w:hAnsi="Calisto MT"/>
          <w:sz w:val="22"/>
          <w:szCs w:val="22"/>
        </w:rPr>
        <w:t xml:space="preserve">, </w:t>
      </w:r>
      <w:r w:rsidRPr="00836E4A">
        <w:rPr>
          <w:rFonts w:ascii="Calisto MT" w:eastAsia="Calibri" w:hAnsi="Calisto MT"/>
          <w:i/>
          <w:sz w:val="22"/>
          <w:szCs w:val="22"/>
        </w:rPr>
        <w:t>82</w:t>
      </w:r>
      <w:r w:rsidRPr="00836E4A">
        <w:rPr>
          <w:rFonts w:ascii="Calisto MT" w:eastAsia="Calibri" w:hAnsi="Calisto MT"/>
          <w:sz w:val="22"/>
          <w:szCs w:val="22"/>
        </w:rPr>
        <w:t>(3).</w:t>
      </w:r>
      <w:proofErr w:type="gramEnd"/>
    </w:p>
    <w:p w14:paraId="53A7C03A" w14:textId="77777777" w:rsidR="00B3585E" w:rsidRPr="00836E4A" w:rsidRDefault="00B3585E" w:rsidP="00D867AC">
      <w:pPr>
        <w:tabs>
          <w:tab w:val="left" w:pos="-720"/>
        </w:tabs>
        <w:suppressAutoHyphens/>
        <w:spacing w:line="240" w:lineRule="auto"/>
        <w:jc w:val="left"/>
        <w:rPr>
          <w:rFonts w:ascii="Calisto MT" w:eastAsia="Calibri" w:hAnsi="Calisto MT"/>
          <w:sz w:val="22"/>
          <w:szCs w:val="22"/>
        </w:rPr>
      </w:pPr>
    </w:p>
    <w:p w14:paraId="454F7768" w14:textId="7EF5FDC2" w:rsidR="00B3585E" w:rsidRDefault="00B3585E" w:rsidP="00D867AC">
      <w:pPr>
        <w:tabs>
          <w:tab w:val="left" w:pos="-720"/>
        </w:tabs>
        <w:suppressAutoHyphens/>
        <w:spacing w:line="240" w:lineRule="auto"/>
        <w:jc w:val="left"/>
        <w:rPr>
          <w:rFonts w:ascii="Calisto MT" w:eastAsia="Calibri" w:hAnsi="Calisto MT"/>
          <w:sz w:val="22"/>
          <w:szCs w:val="22"/>
        </w:rPr>
      </w:pPr>
      <w:r w:rsidRPr="00836E4A">
        <w:rPr>
          <w:rFonts w:ascii="Calisto MT" w:eastAsia="Calibri" w:hAnsi="Calisto MT"/>
          <w:sz w:val="22"/>
          <w:szCs w:val="22"/>
        </w:rPr>
        <w:t>Dodge, L., &amp; Kendall, M. E. (2004). Learning communities</w:t>
      </w:r>
      <w:r w:rsidRPr="00836E4A">
        <w:rPr>
          <w:rFonts w:ascii="Calisto MT" w:eastAsia="Calibri" w:hAnsi="Calisto MT"/>
          <w:i/>
          <w:sz w:val="22"/>
          <w:szCs w:val="22"/>
        </w:rPr>
        <w:t xml:space="preserve">. </w:t>
      </w:r>
      <w:proofErr w:type="gramStart"/>
      <w:r w:rsidRPr="00836E4A">
        <w:rPr>
          <w:rFonts w:ascii="Calisto MT" w:eastAsia="Calibri" w:hAnsi="Calisto MT"/>
          <w:i/>
          <w:sz w:val="22"/>
          <w:szCs w:val="22"/>
        </w:rPr>
        <w:t>College Teaching</w:t>
      </w:r>
      <w:r w:rsidRPr="00836E4A">
        <w:rPr>
          <w:rFonts w:ascii="Calisto MT" w:eastAsia="Calibri" w:hAnsi="Calisto MT"/>
          <w:sz w:val="22"/>
          <w:szCs w:val="22"/>
        </w:rPr>
        <w:t>, 52(4), 150-55.</w:t>
      </w:r>
      <w:proofErr w:type="gramEnd"/>
      <w:r w:rsidRPr="00836E4A">
        <w:rPr>
          <w:rFonts w:ascii="Calisto MT" w:eastAsia="Calibri" w:hAnsi="Calisto MT"/>
          <w:sz w:val="22"/>
          <w:szCs w:val="22"/>
        </w:rPr>
        <w:t xml:space="preserve"> </w:t>
      </w:r>
    </w:p>
    <w:p w14:paraId="73A9A3AE" w14:textId="77777777" w:rsidR="008C5601" w:rsidRDefault="008C5601" w:rsidP="00D867AC">
      <w:pPr>
        <w:tabs>
          <w:tab w:val="left" w:pos="-720"/>
        </w:tabs>
        <w:suppressAutoHyphens/>
        <w:spacing w:line="240" w:lineRule="auto"/>
        <w:jc w:val="left"/>
        <w:rPr>
          <w:rFonts w:ascii="Calisto MT" w:eastAsia="Calibri" w:hAnsi="Calisto MT"/>
          <w:sz w:val="22"/>
          <w:szCs w:val="22"/>
        </w:rPr>
      </w:pPr>
    </w:p>
    <w:p w14:paraId="4DF93369" w14:textId="73253FAA" w:rsidR="008C5601" w:rsidRPr="008C5601" w:rsidRDefault="008C5601" w:rsidP="008C5601">
      <w:pPr>
        <w:spacing w:line="240" w:lineRule="auto"/>
        <w:ind w:left="720" w:hanging="720"/>
        <w:jc w:val="left"/>
        <w:rPr>
          <w:rFonts w:ascii="Calisto MT" w:eastAsia="Calibri" w:hAnsi="Calisto MT"/>
          <w:b/>
          <w:sz w:val="22"/>
          <w:szCs w:val="22"/>
        </w:rPr>
      </w:pPr>
      <w:r>
        <w:rPr>
          <w:rFonts w:ascii="Calisto MT" w:eastAsia="Calibri" w:hAnsi="Calisto MT"/>
          <w:b/>
          <w:sz w:val="22"/>
          <w:szCs w:val="22"/>
        </w:rPr>
        <w:t>Thought Piece due</w:t>
      </w:r>
    </w:p>
    <w:p w14:paraId="33D63ACC" w14:textId="77777777" w:rsidR="00765E82" w:rsidRPr="00836E4A" w:rsidRDefault="00765E82" w:rsidP="00400BA2">
      <w:pPr>
        <w:pBdr>
          <w:bottom w:val="single" w:sz="6" w:space="1" w:color="auto"/>
        </w:pBdr>
        <w:spacing w:line="240" w:lineRule="auto"/>
        <w:jc w:val="left"/>
        <w:rPr>
          <w:rFonts w:ascii="Calisto MT" w:eastAsia="Calibri" w:hAnsi="Calisto MT"/>
          <w:sz w:val="22"/>
          <w:szCs w:val="22"/>
        </w:rPr>
      </w:pPr>
    </w:p>
    <w:p w14:paraId="09B34175" w14:textId="77777777" w:rsidR="00C4084E" w:rsidRPr="00836E4A" w:rsidRDefault="00C4084E" w:rsidP="00765E82">
      <w:pPr>
        <w:spacing w:line="240" w:lineRule="auto"/>
        <w:jc w:val="left"/>
        <w:rPr>
          <w:rFonts w:ascii="Calisto MT" w:eastAsia="Calibri" w:hAnsi="Calisto MT"/>
          <w:b/>
          <w:sz w:val="22"/>
          <w:szCs w:val="22"/>
        </w:rPr>
      </w:pPr>
    </w:p>
    <w:p w14:paraId="67EF1AF1" w14:textId="4D13642B" w:rsidR="00D867AC" w:rsidRPr="00836E4A" w:rsidRDefault="00416FF5" w:rsidP="00255432">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w:t>
      </w:r>
      <w:r w:rsidR="007568D7" w:rsidRPr="00836E4A">
        <w:rPr>
          <w:rFonts w:ascii="Calisto MT" w:eastAsia="Calibri" w:hAnsi="Calisto MT"/>
          <w:b/>
          <w:sz w:val="22"/>
          <w:szCs w:val="22"/>
        </w:rPr>
        <w:t xml:space="preserve"> 11</w:t>
      </w:r>
      <w:r w:rsidR="006F5AC1" w:rsidRPr="00836E4A">
        <w:rPr>
          <w:rFonts w:ascii="Calisto MT" w:eastAsia="Calibri" w:hAnsi="Calisto MT"/>
          <w:b/>
          <w:sz w:val="22"/>
          <w:szCs w:val="22"/>
        </w:rPr>
        <w:t xml:space="preserve"> –</w:t>
      </w:r>
      <w:r w:rsidR="00255432" w:rsidRPr="00836E4A">
        <w:rPr>
          <w:rFonts w:ascii="Calisto MT" w:eastAsia="Calibri" w:hAnsi="Calisto MT"/>
          <w:b/>
          <w:sz w:val="22"/>
          <w:szCs w:val="22"/>
        </w:rPr>
        <w:t xml:space="preserve"> Service Learning and Study Abroad </w:t>
      </w:r>
      <w:r w:rsidR="00D867AC" w:rsidRPr="00836E4A">
        <w:rPr>
          <w:rFonts w:ascii="Calisto MT" w:eastAsia="Calibri" w:hAnsi="Calisto MT"/>
          <w:b/>
          <w:sz w:val="22"/>
          <w:szCs w:val="22"/>
        </w:rPr>
        <w:t xml:space="preserve">(March </w:t>
      </w:r>
      <w:r w:rsidR="007568D7" w:rsidRPr="00836E4A">
        <w:rPr>
          <w:rFonts w:ascii="Calisto MT" w:eastAsia="Calibri" w:hAnsi="Calisto MT"/>
          <w:b/>
          <w:sz w:val="22"/>
          <w:szCs w:val="22"/>
        </w:rPr>
        <w:t>30)</w:t>
      </w:r>
    </w:p>
    <w:p w14:paraId="51BCEEA3" w14:textId="77777777" w:rsidR="00506167" w:rsidRPr="00836E4A" w:rsidRDefault="00506167" w:rsidP="00255432">
      <w:pPr>
        <w:spacing w:line="240" w:lineRule="auto"/>
        <w:ind w:left="720" w:hanging="720"/>
        <w:jc w:val="left"/>
        <w:rPr>
          <w:rFonts w:ascii="Calisto MT" w:eastAsia="Calibri" w:hAnsi="Calisto MT"/>
          <w:b/>
          <w:sz w:val="22"/>
          <w:szCs w:val="22"/>
        </w:rPr>
      </w:pPr>
    </w:p>
    <w:p w14:paraId="581BB663" w14:textId="7E98FAE4" w:rsidR="00506167" w:rsidRDefault="00506167" w:rsidP="00255432">
      <w:pPr>
        <w:spacing w:line="240" w:lineRule="auto"/>
        <w:ind w:left="720" w:hanging="720"/>
        <w:jc w:val="left"/>
        <w:rPr>
          <w:rFonts w:ascii="Calisto MT" w:eastAsia="Calibri" w:hAnsi="Calisto MT"/>
          <w:sz w:val="22"/>
          <w:szCs w:val="22"/>
        </w:rPr>
      </w:pPr>
      <w:r w:rsidRPr="00836E4A">
        <w:rPr>
          <w:rFonts w:ascii="Calisto MT" w:eastAsia="Calibri" w:hAnsi="Calisto MT"/>
          <w:sz w:val="22"/>
          <w:szCs w:val="22"/>
        </w:rPr>
        <w:t xml:space="preserve">Sider, S., </w:t>
      </w:r>
      <w:proofErr w:type="spellStart"/>
      <w:r w:rsidRPr="00836E4A">
        <w:rPr>
          <w:rFonts w:ascii="Calisto MT" w:eastAsia="Calibri" w:hAnsi="Calisto MT"/>
          <w:sz w:val="22"/>
          <w:szCs w:val="22"/>
        </w:rPr>
        <w:t>Huguley</w:t>
      </w:r>
      <w:proofErr w:type="spellEnd"/>
      <w:r w:rsidRPr="00836E4A">
        <w:rPr>
          <w:rFonts w:ascii="Calisto MT" w:eastAsia="Calibri" w:hAnsi="Calisto MT"/>
          <w:sz w:val="22"/>
          <w:szCs w:val="22"/>
        </w:rPr>
        <w:t xml:space="preserve">, J. P., &amp; </w:t>
      </w:r>
      <w:proofErr w:type="spellStart"/>
      <w:r w:rsidRPr="00836E4A">
        <w:rPr>
          <w:rFonts w:ascii="Calisto MT" w:eastAsia="Calibri" w:hAnsi="Calisto MT"/>
          <w:sz w:val="22"/>
          <w:szCs w:val="22"/>
        </w:rPr>
        <w:t>Novick</w:t>
      </w:r>
      <w:proofErr w:type="spellEnd"/>
      <w:r w:rsidRPr="00836E4A">
        <w:rPr>
          <w:rFonts w:ascii="Calisto MT" w:eastAsia="Calibri" w:hAnsi="Calisto MT"/>
          <w:sz w:val="22"/>
          <w:szCs w:val="22"/>
        </w:rPr>
        <w:t xml:space="preserve">, S. (2013). </w:t>
      </w:r>
      <w:proofErr w:type="gramStart"/>
      <w:r w:rsidRPr="00836E4A">
        <w:rPr>
          <w:rFonts w:ascii="Calisto MT" w:eastAsia="Calibri" w:hAnsi="Calisto MT"/>
          <w:sz w:val="22"/>
          <w:szCs w:val="22"/>
        </w:rPr>
        <w:t>College students, diversity, and community service learning.</w:t>
      </w:r>
      <w:proofErr w:type="gramEnd"/>
      <w:r w:rsidRPr="00836E4A">
        <w:rPr>
          <w:rFonts w:ascii="Calisto MT" w:eastAsia="Calibri" w:hAnsi="Calisto MT"/>
          <w:sz w:val="22"/>
          <w:szCs w:val="22"/>
        </w:rPr>
        <w:t xml:space="preserve"> </w:t>
      </w:r>
      <w:proofErr w:type="gramStart"/>
      <w:r w:rsidRPr="00836E4A">
        <w:rPr>
          <w:rFonts w:ascii="Calisto MT" w:eastAsia="Calibri" w:hAnsi="Calisto MT"/>
          <w:i/>
          <w:sz w:val="22"/>
          <w:szCs w:val="22"/>
        </w:rPr>
        <w:t>Teachers College Record</w:t>
      </w:r>
      <w:r w:rsidRPr="00836E4A">
        <w:rPr>
          <w:rFonts w:ascii="Calisto MT" w:eastAsia="Calibri" w:hAnsi="Calisto MT"/>
          <w:sz w:val="22"/>
          <w:szCs w:val="22"/>
        </w:rPr>
        <w:t xml:space="preserve">, </w:t>
      </w:r>
      <w:r w:rsidRPr="00836E4A">
        <w:rPr>
          <w:rFonts w:ascii="Calisto MT" w:eastAsia="Calibri" w:hAnsi="Calisto MT"/>
          <w:i/>
          <w:sz w:val="22"/>
          <w:szCs w:val="22"/>
        </w:rPr>
        <w:t>115</w:t>
      </w:r>
      <w:r w:rsidRPr="00836E4A">
        <w:rPr>
          <w:rFonts w:ascii="Calisto MT" w:eastAsia="Calibri" w:hAnsi="Calisto MT"/>
          <w:sz w:val="22"/>
          <w:szCs w:val="22"/>
        </w:rPr>
        <w:t>(3), 1-44.</w:t>
      </w:r>
      <w:proofErr w:type="gramEnd"/>
    </w:p>
    <w:p w14:paraId="1F26C61E" w14:textId="77777777" w:rsidR="00437EA0" w:rsidRDefault="00437EA0" w:rsidP="00255432">
      <w:pPr>
        <w:spacing w:line="240" w:lineRule="auto"/>
        <w:ind w:left="720" w:hanging="720"/>
        <w:jc w:val="left"/>
        <w:rPr>
          <w:rFonts w:ascii="Calisto MT" w:eastAsia="Calibri" w:hAnsi="Calisto MT"/>
          <w:sz w:val="22"/>
          <w:szCs w:val="22"/>
        </w:rPr>
      </w:pPr>
    </w:p>
    <w:p w14:paraId="2D8B3BA6" w14:textId="51A49333" w:rsidR="00437EA0" w:rsidRDefault="00437EA0" w:rsidP="00255432">
      <w:pPr>
        <w:spacing w:line="240" w:lineRule="auto"/>
        <w:ind w:left="720" w:hanging="720"/>
        <w:jc w:val="left"/>
        <w:rPr>
          <w:rFonts w:ascii="Calisto MT" w:eastAsia="Calibri" w:hAnsi="Calisto MT"/>
          <w:sz w:val="22"/>
          <w:szCs w:val="22"/>
        </w:rPr>
      </w:pPr>
      <w:r>
        <w:rPr>
          <w:rFonts w:ascii="Calisto MT" w:eastAsia="Calibri" w:hAnsi="Calisto MT"/>
          <w:sz w:val="22"/>
          <w:szCs w:val="22"/>
        </w:rPr>
        <w:t xml:space="preserve">Jones, S. R., Rowan-Kenyon, H. T., Ireland, S. M., </w:t>
      </w:r>
      <w:proofErr w:type="spellStart"/>
      <w:r>
        <w:rPr>
          <w:rFonts w:ascii="Calisto MT" w:eastAsia="Calibri" w:hAnsi="Calisto MT"/>
          <w:sz w:val="22"/>
          <w:szCs w:val="22"/>
        </w:rPr>
        <w:t>Niehaus</w:t>
      </w:r>
      <w:proofErr w:type="spellEnd"/>
      <w:r>
        <w:rPr>
          <w:rFonts w:ascii="Calisto MT" w:eastAsia="Calibri" w:hAnsi="Calisto MT"/>
          <w:sz w:val="22"/>
          <w:szCs w:val="22"/>
        </w:rPr>
        <w:t xml:space="preserve">, E., &amp; </w:t>
      </w:r>
      <w:proofErr w:type="spellStart"/>
      <w:r>
        <w:rPr>
          <w:rFonts w:ascii="Calisto MT" w:eastAsia="Calibri" w:hAnsi="Calisto MT"/>
          <w:sz w:val="22"/>
          <w:szCs w:val="22"/>
        </w:rPr>
        <w:t>Skendall</w:t>
      </w:r>
      <w:proofErr w:type="spellEnd"/>
      <w:r>
        <w:rPr>
          <w:rFonts w:ascii="Calisto MT" w:eastAsia="Calibri" w:hAnsi="Calisto MT"/>
          <w:sz w:val="22"/>
          <w:szCs w:val="22"/>
        </w:rPr>
        <w:t>, K. S. (2012). The meaning students make as participants in short-term</w:t>
      </w:r>
      <w:r w:rsidR="00174FA6">
        <w:rPr>
          <w:rFonts w:ascii="Calisto MT" w:eastAsia="Calibri" w:hAnsi="Calisto MT"/>
          <w:sz w:val="22"/>
          <w:szCs w:val="22"/>
        </w:rPr>
        <w:t xml:space="preserve"> immersion programs. </w:t>
      </w:r>
      <w:proofErr w:type="gramStart"/>
      <w:r w:rsidR="00174FA6">
        <w:rPr>
          <w:rFonts w:ascii="Calisto MT" w:eastAsia="Calibri" w:hAnsi="Calisto MT"/>
          <w:i/>
          <w:sz w:val="22"/>
          <w:szCs w:val="22"/>
        </w:rPr>
        <w:t>Journal of College Student Development</w:t>
      </w:r>
      <w:r w:rsidR="00174FA6">
        <w:rPr>
          <w:rFonts w:ascii="Calisto MT" w:eastAsia="Calibri" w:hAnsi="Calisto MT"/>
          <w:sz w:val="22"/>
          <w:szCs w:val="22"/>
        </w:rPr>
        <w:t xml:space="preserve">, </w:t>
      </w:r>
      <w:r w:rsidR="00174FA6" w:rsidRPr="00174FA6">
        <w:rPr>
          <w:rFonts w:ascii="Calisto MT" w:eastAsia="Calibri" w:hAnsi="Calisto MT"/>
          <w:i/>
          <w:sz w:val="22"/>
          <w:szCs w:val="22"/>
        </w:rPr>
        <w:t>53</w:t>
      </w:r>
      <w:r w:rsidR="00174FA6">
        <w:rPr>
          <w:rFonts w:ascii="Calisto MT" w:eastAsia="Calibri" w:hAnsi="Calisto MT"/>
          <w:sz w:val="22"/>
          <w:szCs w:val="22"/>
        </w:rPr>
        <w:t>(2), 201-20.</w:t>
      </w:r>
      <w:proofErr w:type="gramEnd"/>
    </w:p>
    <w:p w14:paraId="31AFE418" w14:textId="77777777" w:rsidR="00174FA6" w:rsidRDefault="00174FA6" w:rsidP="00255432">
      <w:pPr>
        <w:spacing w:line="240" w:lineRule="auto"/>
        <w:ind w:left="720" w:hanging="720"/>
        <w:jc w:val="left"/>
        <w:rPr>
          <w:rFonts w:ascii="Calisto MT" w:eastAsia="Calibri" w:hAnsi="Calisto MT"/>
          <w:sz w:val="22"/>
          <w:szCs w:val="22"/>
        </w:rPr>
      </w:pPr>
    </w:p>
    <w:p w14:paraId="43CE3B05" w14:textId="7EBDE3C4" w:rsidR="00174FA6" w:rsidRPr="00174FA6" w:rsidRDefault="00174FA6" w:rsidP="00255432">
      <w:pPr>
        <w:spacing w:line="240" w:lineRule="auto"/>
        <w:ind w:left="720" w:hanging="720"/>
        <w:jc w:val="left"/>
        <w:rPr>
          <w:rFonts w:ascii="Calisto MT" w:eastAsia="Calibri" w:hAnsi="Calisto MT"/>
          <w:sz w:val="22"/>
          <w:szCs w:val="22"/>
        </w:rPr>
      </w:pPr>
      <w:proofErr w:type="gramStart"/>
      <w:r>
        <w:rPr>
          <w:rFonts w:ascii="Calisto MT" w:eastAsia="Calibri" w:hAnsi="Calisto MT"/>
          <w:sz w:val="22"/>
          <w:szCs w:val="22"/>
        </w:rPr>
        <w:t xml:space="preserve">Rowan-Kenyon, H. T., &amp; </w:t>
      </w:r>
      <w:proofErr w:type="spellStart"/>
      <w:r>
        <w:rPr>
          <w:rFonts w:ascii="Calisto MT" w:eastAsia="Calibri" w:hAnsi="Calisto MT"/>
          <w:sz w:val="22"/>
          <w:szCs w:val="22"/>
        </w:rPr>
        <w:t>Niehaus</w:t>
      </w:r>
      <w:proofErr w:type="spellEnd"/>
      <w:r>
        <w:rPr>
          <w:rFonts w:ascii="Calisto MT" w:eastAsia="Calibri" w:hAnsi="Calisto MT"/>
          <w:sz w:val="22"/>
          <w:szCs w:val="22"/>
        </w:rPr>
        <w:t>, E. (2011).</w:t>
      </w:r>
      <w:proofErr w:type="gramEnd"/>
      <w:r>
        <w:rPr>
          <w:rFonts w:ascii="Calisto MT" w:eastAsia="Calibri" w:hAnsi="Calisto MT"/>
          <w:sz w:val="22"/>
          <w:szCs w:val="22"/>
        </w:rPr>
        <w:t xml:space="preserve"> One year later: The influence of short-term study abroad experiences on students. </w:t>
      </w:r>
      <w:proofErr w:type="gramStart"/>
      <w:r w:rsidRPr="00174FA6">
        <w:rPr>
          <w:rFonts w:ascii="Calisto MT" w:eastAsia="Calibri" w:hAnsi="Calisto MT"/>
          <w:i/>
          <w:sz w:val="22"/>
          <w:szCs w:val="22"/>
        </w:rPr>
        <w:t>Journal of Student Affairs Research and Practice</w:t>
      </w:r>
      <w:r>
        <w:rPr>
          <w:rFonts w:ascii="Calisto MT" w:eastAsia="Calibri" w:hAnsi="Calisto MT"/>
          <w:sz w:val="22"/>
          <w:szCs w:val="22"/>
        </w:rPr>
        <w:t xml:space="preserve">, </w:t>
      </w:r>
      <w:r w:rsidRPr="00174FA6">
        <w:rPr>
          <w:rFonts w:ascii="Calisto MT" w:eastAsia="Calibri" w:hAnsi="Calisto MT"/>
          <w:i/>
          <w:sz w:val="22"/>
          <w:szCs w:val="22"/>
        </w:rPr>
        <w:t>48</w:t>
      </w:r>
      <w:r>
        <w:rPr>
          <w:rFonts w:ascii="Calisto MT" w:eastAsia="Calibri" w:hAnsi="Calisto MT"/>
          <w:sz w:val="22"/>
          <w:szCs w:val="22"/>
        </w:rPr>
        <w:t>(2), 213-28.</w:t>
      </w:r>
      <w:proofErr w:type="gramEnd"/>
    </w:p>
    <w:p w14:paraId="5A8E30FF" w14:textId="77777777" w:rsidR="00765E82" w:rsidRPr="00836E4A" w:rsidRDefault="00765E82" w:rsidP="00400BA2">
      <w:pPr>
        <w:pBdr>
          <w:bottom w:val="single" w:sz="6" w:space="1" w:color="auto"/>
        </w:pBdr>
        <w:spacing w:line="240" w:lineRule="auto"/>
        <w:jc w:val="left"/>
        <w:rPr>
          <w:rFonts w:ascii="Calisto MT" w:eastAsia="Calibri" w:hAnsi="Calisto MT"/>
          <w:sz w:val="22"/>
          <w:szCs w:val="22"/>
        </w:rPr>
      </w:pPr>
    </w:p>
    <w:p w14:paraId="09B3417D" w14:textId="77777777" w:rsidR="00615989" w:rsidRPr="00836E4A" w:rsidRDefault="00615989" w:rsidP="00765E82">
      <w:pPr>
        <w:spacing w:line="240" w:lineRule="auto"/>
        <w:jc w:val="left"/>
        <w:rPr>
          <w:rFonts w:ascii="Calisto MT" w:eastAsia="Calibri" w:hAnsi="Calisto MT"/>
          <w:b/>
          <w:sz w:val="22"/>
          <w:szCs w:val="22"/>
        </w:rPr>
      </w:pPr>
    </w:p>
    <w:p w14:paraId="09B3417E" w14:textId="4C80F213" w:rsidR="003E7BEE" w:rsidRDefault="00416FF5" w:rsidP="003E7BEE">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w:t>
      </w:r>
      <w:r w:rsidR="007568D7" w:rsidRPr="00836E4A">
        <w:rPr>
          <w:rFonts w:ascii="Calisto MT" w:eastAsia="Calibri" w:hAnsi="Calisto MT"/>
          <w:b/>
          <w:sz w:val="22"/>
          <w:szCs w:val="22"/>
        </w:rPr>
        <w:t xml:space="preserve"> 12</w:t>
      </w:r>
      <w:r w:rsidR="00EE2E83" w:rsidRPr="00836E4A">
        <w:rPr>
          <w:rFonts w:ascii="Calisto MT" w:eastAsia="Calibri" w:hAnsi="Calisto MT"/>
          <w:b/>
          <w:sz w:val="22"/>
          <w:szCs w:val="22"/>
        </w:rPr>
        <w:t xml:space="preserve"> –</w:t>
      </w:r>
      <w:r w:rsidR="00110AD1" w:rsidRPr="00836E4A">
        <w:rPr>
          <w:rFonts w:ascii="Calisto MT" w:eastAsia="Calibri" w:hAnsi="Calisto MT"/>
          <w:b/>
          <w:sz w:val="22"/>
          <w:szCs w:val="22"/>
        </w:rPr>
        <w:t xml:space="preserve"> </w:t>
      </w:r>
      <w:r w:rsidR="00822C10">
        <w:rPr>
          <w:rFonts w:ascii="Calisto MT" w:eastAsia="Calibri" w:hAnsi="Calisto MT"/>
          <w:b/>
          <w:sz w:val="22"/>
          <w:szCs w:val="22"/>
        </w:rPr>
        <w:t xml:space="preserve">Applied Learning, </w:t>
      </w:r>
      <w:r w:rsidR="00255432" w:rsidRPr="00836E4A">
        <w:rPr>
          <w:rFonts w:ascii="Calisto MT" w:eastAsia="Calibri" w:hAnsi="Calisto MT"/>
          <w:b/>
          <w:sz w:val="22"/>
          <w:szCs w:val="22"/>
        </w:rPr>
        <w:t>Internships</w:t>
      </w:r>
      <w:r w:rsidR="00822C10">
        <w:rPr>
          <w:rFonts w:ascii="Calisto MT" w:eastAsia="Calibri" w:hAnsi="Calisto MT"/>
          <w:b/>
          <w:sz w:val="22"/>
          <w:szCs w:val="22"/>
        </w:rPr>
        <w:t>, and Entrepreneurship</w:t>
      </w:r>
      <w:r w:rsidR="00255432" w:rsidRPr="00836E4A">
        <w:rPr>
          <w:rFonts w:ascii="Calisto MT" w:eastAsia="Calibri" w:hAnsi="Calisto MT"/>
          <w:b/>
          <w:sz w:val="22"/>
          <w:szCs w:val="22"/>
        </w:rPr>
        <w:t xml:space="preserve"> </w:t>
      </w:r>
      <w:r w:rsidR="00D867AC" w:rsidRPr="00836E4A">
        <w:rPr>
          <w:rFonts w:ascii="Calisto MT" w:eastAsia="Calibri" w:hAnsi="Calisto MT"/>
          <w:b/>
          <w:sz w:val="22"/>
          <w:szCs w:val="22"/>
        </w:rPr>
        <w:t>(</w:t>
      </w:r>
      <w:r w:rsidR="007568D7" w:rsidRPr="00836E4A">
        <w:rPr>
          <w:rFonts w:ascii="Calisto MT" w:eastAsia="Calibri" w:hAnsi="Calisto MT"/>
          <w:b/>
          <w:sz w:val="22"/>
          <w:szCs w:val="22"/>
        </w:rPr>
        <w:t>April 6</w:t>
      </w:r>
      <w:r w:rsidR="00EB5D5E">
        <w:rPr>
          <w:rFonts w:ascii="Calisto MT" w:eastAsia="Calibri" w:hAnsi="Calisto MT"/>
          <w:b/>
          <w:sz w:val="22"/>
          <w:szCs w:val="22"/>
        </w:rPr>
        <w:t>, Online</w:t>
      </w:r>
      <w:r w:rsidR="00D867AC" w:rsidRPr="00836E4A">
        <w:rPr>
          <w:rFonts w:ascii="Calisto MT" w:eastAsia="Calibri" w:hAnsi="Calisto MT"/>
          <w:b/>
          <w:sz w:val="22"/>
          <w:szCs w:val="22"/>
        </w:rPr>
        <w:t>)</w:t>
      </w:r>
    </w:p>
    <w:p w14:paraId="1F527221" w14:textId="77777777" w:rsidR="00D752A7" w:rsidRDefault="00D752A7" w:rsidP="003E7BEE">
      <w:pPr>
        <w:spacing w:line="240" w:lineRule="auto"/>
        <w:ind w:left="720" w:hanging="720"/>
        <w:jc w:val="left"/>
        <w:rPr>
          <w:rFonts w:ascii="Calisto MT" w:eastAsia="Calibri" w:hAnsi="Calisto MT"/>
          <w:b/>
          <w:sz w:val="22"/>
          <w:szCs w:val="22"/>
        </w:rPr>
      </w:pPr>
    </w:p>
    <w:p w14:paraId="2E5B9C7B" w14:textId="2E93E978" w:rsidR="0004511E" w:rsidRDefault="0004511E" w:rsidP="00822C10">
      <w:pPr>
        <w:tabs>
          <w:tab w:val="left" w:pos="-720"/>
        </w:tabs>
        <w:suppressAutoHyphens/>
        <w:spacing w:line="240" w:lineRule="auto"/>
        <w:jc w:val="left"/>
        <w:rPr>
          <w:rFonts w:ascii="Calisto MT" w:eastAsia="Calibri" w:hAnsi="Calisto MT"/>
          <w:sz w:val="22"/>
          <w:szCs w:val="22"/>
        </w:rPr>
      </w:pPr>
      <w:hyperlink r:id="rId19" w:history="1">
        <w:r w:rsidRPr="0004511E">
          <w:rPr>
            <w:rStyle w:val="Hyperlink"/>
            <w:rFonts w:ascii="Calisto MT" w:eastAsia="Calibri" w:hAnsi="Calisto MT"/>
            <w:sz w:val="22"/>
            <w:szCs w:val="22"/>
          </w:rPr>
          <w:t>Applied Learning in the College of Arts and Sciences</w:t>
        </w:r>
      </w:hyperlink>
    </w:p>
    <w:p w14:paraId="0B8EF799" w14:textId="77777777" w:rsidR="0004511E" w:rsidRDefault="0004511E" w:rsidP="00822C10">
      <w:pPr>
        <w:tabs>
          <w:tab w:val="left" w:pos="-720"/>
        </w:tabs>
        <w:suppressAutoHyphens/>
        <w:spacing w:line="240" w:lineRule="auto"/>
        <w:jc w:val="left"/>
        <w:rPr>
          <w:rFonts w:ascii="Calisto MT" w:eastAsia="Calibri" w:hAnsi="Calisto MT"/>
          <w:sz w:val="22"/>
          <w:szCs w:val="22"/>
        </w:rPr>
      </w:pPr>
    </w:p>
    <w:p w14:paraId="311CD827" w14:textId="77777777" w:rsidR="00822C10" w:rsidRDefault="00822C10" w:rsidP="00822C10">
      <w:pPr>
        <w:tabs>
          <w:tab w:val="left" w:pos="-720"/>
        </w:tabs>
        <w:suppressAutoHyphens/>
        <w:spacing w:line="240" w:lineRule="auto"/>
        <w:jc w:val="left"/>
        <w:rPr>
          <w:rFonts w:ascii="Calisto MT" w:eastAsia="Calibri" w:hAnsi="Calisto MT"/>
          <w:sz w:val="22"/>
          <w:szCs w:val="22"/>
        </w:rPr>
      </w:pPr>
      <w:proofErr w:type="spellStart"/>
      <w:r>
        <w:rPr>
          <w:rFonts w:ascii="Calisto MT" w:eastAsia="Calibri" w:hAnsi="Calisto MT"/>
          <w:sz w:val="22"/>
          <w:szCs w:val="22"/>
        </w:rPr>
        <w:t>Kuh</w:t>
      </w:r>
      <w:proofErr w:type="spellEnd"/>
      <w:r>
        <w:rPr>
          <w:rFonts w:ascii="Calisto MT" w:eastAsia="Calibri" w:hAnsi="Calisto MT"/>
          <w:sz w:val="22"/>
          <w:szCs w:val="22"/>
        </w:rPr>
        <w:t xml:space="preserve">, G. D., </w:t>
      </w:r>
      <w:proofErr w:type="spellStart"/>
      <w:r>
        <w:rPr>
          <w:rFonts w:ascii="Calisto MT" w:eastAsia="Calibri" w:hAnsi="Calisto MT"/>
          <w:sz w:val="22"/>
          <w:szCs w:val="22"/>
        </w:rPr>
        <w:t>Kinzie</w:t>
      </w:r>
      <w:proofErr w:type="spellEnd"/>
      <w:r>
        <w:rPr>
          <w:rFonts w:ascii="Calisto MT" w:eastAsia="Calibri" w:hAnsi="Calisto MT"/>
          <w:sz w:val="22"/>
          <w:szCs w:val="22"/>
        </w:rPr>
        <w:t xml:space="preserve">, J., </w:t>
      </w:r>
      <w:proofErr w:type="spellStart"/>
      <w:r>
        <w:rPr>
          <w:rFonts w:ascii="Calisto MT" w:eastAsia="Calibri" w:hAnsi="Calisto MT"/>
          <w:sz w:val="22"/>
          <w:szCs w:val="22"/>
        </w:rPr>
        <w:t>Schuh</w:t>
      </w:r>
      <w:proofErr w:type="spellEnd"/>
      <w:r>
        <w:rPr>
          <w:rFonts w:ascii="Calisto MT" w:eastAsia="Calibri" w:hAnsi="Calisto MT"/>
          <w:sz w:val="22"/>
          <w:szCs w:val="22"/>
        </w:rPr>
        <w:t xml:space="preserve">, J. H., Whitt, E. J. (2005). </w:t>
      </w:r>
      <w:r w:rsidRPr="00822C10">
        <w:rPr>
          <w:rFonts w:ascii="Calisto MT" w:eastAsia="Calibri" w:hAnsi="Calisto MT"/>
          <w:i/>
          <w:sz w:val="22"/>
          <w:szCs w:val="22"/>
        </w:rPr>
        <w:t xml:space="preserve">Student success in college: Creating conditions </w:t>
      </w:r>
      <w:r>
        <w:rPr>
          <w:rFonts w:ascii="Calisto MT" w:eastAsia="Calibri" w:hAnsi="Calisto MT"/>
          <w:i/>
          <w:sz w:val="22"/>
          <w:szCs w:val="22"/>
        </w:rPr>
        <w:tab/>
      </w:r>
      <w:r w:rsidRPr="00822C10">
        <w:rPr>
          <w:rFonts w:ascii="Calisto MT" w:eastAsia="Calibri" w:hAnsi="Calisto MT"/>
          <w:i/>
          <w:sz w:val="22"/>
          <w:szCs w:val="22"/>
        </w:rPr>
        <w:t>that matter</w:t>
      </w:r>
      <w:r>
        <w:rPr>
          <w:rFonts w:ascii="Calisto MT" w:eastAsia="Calibri" w:hAnsi="Calisto MT"/>
          <w:sz w:val="22"/>
          <w:szCs w:val="22"/>
        </w:rPr>
        <w:t>. San Francisco: Wiley.</w:t>
      </w:r>
    </w:p>
    <w:p w14:paraId="3CD0CB87" w14:textId="0506FAE7" w:rsidR="00822C10" w:rsidRDefault="00822C10" w:rsidP="00822C10">
      <w:pPr>
        <w:spacing w:line="240" w:lineRule="auto"/>
        <w:ind w:left="720" w:hanging="720"/>
        <w:jc w:val="left"/>
        <w:rPr>
          <w:rFonts w:ascii="Calisto MT" w:eastAsia="Calibri" w:hAnsi="Calisto MT"/>
          <w:sz w:val="22"/>
          <w:szCs w:val="22"/>
        </w:rPr>
      </w:pPr>
      <w:r>
        <w:rPr>
          <w:rFonts w:ascii="Calisto MT" w:eastAsia="Calibri" w:hAnsi="Calisto MT"/>
          <w:sz w:val="22"/>
          <w:szCs w:val="22"/>
        </w:rPr>
        <w:tab/>
        <w:t>Chapter 11: Enriching Educational Experiences</w:t>
      </w:r>
    </w:p>
    <w:p w14:paraId="75F62953" w14:textId="77777777" w:rsidR="006F23F6" w:rsidRDefault="006F23F6" w:rsidP="00822C10">
      <w:pPr>
        <w:spacing w:line="240" w:lineRule="auto"/>
        <w:ind w:left="720" w:hanging="720"/>
        <w:jc w:val="left"/>
        <w:rPr>
          <w:rFonts w:ascii="Calisto MT" w:eastAsia="Calibri" w:hAnsi="Calisto MT"/>
          <w:sz w:val="22"/>
          <w:szCs w:val="22"/>
        </w:rPr>
      </w:pPr>
    </w:p>
    <w:p w14:paraId="7F9C47A4" w14:textId="229C5866" w:rsidR="006F23F6" w:rsidRDefault="00263960" w:rsidP="00822C10">
      <w:pPr>
        <w:spacing w:line="240" w:lineRule="auto"/>
        <w:ind w:left="720" w:hanging="720"/>
        <w:jc w:val="left"/>
        <w:rPr>
          <w:rFonts w:ascii="Calisto MT" w:eastAsia="Calibri" w:hAnsi="Calisto MT"/>
          <w:b/>
          <w:sz w:val="22"/>
          <w:szCs w:val="22"/>
        </w:rPr>
      </w:pPr>
      <w:r>
        <w:rPr>
          <w:rFonts w:ascii="Calisto MT" w:eastAsia="Calibri" w:hAnsi="Calisto MT"/>
          <w:sz w:val="22"/>
          <w:szCs w:val="22"/>
        </w:rPr>
        <w:t xml:space="preserve">Mars, M. M., &amp; Metcalfe, M. (2009). </w:t>
      </w:r>
      <w:proofErr w:type="gramStart"/>
      <w:r w:rsidR="001E3713">
        <w:rPr>
          <w:rFonts w:ascii="Calisto MT" w:eastAsia="Calibri" w:hAnsi="Calisto MT"/>
          <w:sz w:val="22"/>
          <w:szCs w:val="22"/>
        </w:rPr>
        <w:t>The entrepreneurial domains of U.S. higher education.</w:t>
      </w:r>
      <w:proofErr w:type="gramEnd"/>
    </w:p>
    <w:p w14:paraId="38F11203" w14:textId="77777777" w:rsidR="00D752A7" w:rsidRDefault="00D752A7" w:rsidP="003E7BEE">
      <w:pPr>
        <w:spacing w:line="240" w:lineRule="auto"/>
        <w:ind w:left="720" w:hanging="720"/>
        <w:jc w:val="left"/>
        <w:rPr>
          <w:rFonts w:ascii="Calisto MT" w:eastAsia="Calibri" w:hAnsi="Calisto MT"/>
          <w:sz w:val="22"/>
          <w:szCs w:val="22"/>
        </w:rPr>
      </w:pPr>
    </w:p>
    <w:p w14:paraId="480928E8" w14:textId="26BE7E69" w:rsidR="00DD4F6C" w:rsidRPr="00836E4A" w:rsidRDefault="00DD4F6C" w:rsidP="003E7BEE">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 xml:space="preserve">Guest speaker – Jess </w:t>
      </w:r>
      <w:proofErr w:type="spellStart"/>
      <w:r w:rsidRPr="00836E4A">
        <w:rPr>
          <w:rFonts w:ascii="Calisto MT" w:eastAsia="Calibri" w:hAnsi="Calisto MT"/>
          <w:b/>
          <w:sz w:val="22"/>
          <w:szCs w:val="22"/>
        </w:rPr>
        <w:t>Boersma</w:t>
      </w:r>
      <w:proofErr w:type="spellEnd"/>
      <w:r w:rsidRPr="00836E4A">
        <w:rPr>
          <w:rFonts w:ascii="Calisto MT" w:eastAsia="Calibri" w:hAnsi="Calisto MT"/>
          <w:b/>
          <w:sz w:val="22"/>
          <w:szCs w:val="22"/>
        </w:rPr>
        <w:t>, ETEAL</w:t>
      </w:r>
    </w:p>
    <w:p w14:paraId="61029389" w14:textId="77777777" w:rsidR="00FF6047" w:rsidRPr="00836E4A" w:rsidRDefault="00FF6047" w:rsidP="00400BA2">
      <w:pPr>
        <w:pBdr>
          <w:bottom w:val="single" w:sz="6" w:space="1" w:color="auto"/>
        </w:pBdr>
        <w:spacing w:line="240" w:lineRule="auto"/>
        <w:jc w:val="left"/>
        <w:rPr>
          <w:rFonts w:ascii="Calisto MT" w:eastAsia="Calibri" w:hAnsi="Calisto MT"/>
          <w:sz w:val="22"/>
          <w:szCs w:val="22"/>
        </w:rPr>
      </w:pPr>
    </w:p>
    <w:p w14:paraId="09B34185" w14:textId="77777777" w:rsidR="000F5EFF" w:rsidRPr="00836E4A" w:rsidRDefault="000F5EFF" w:rsidP="00221712">
      <w:pPr>
        <w:spacing w:line="240" w:lineRule="auto"/>
        <w:jc w:val="left"/>
        <w:rPr>
          <w:rFonts w:ascii="Calisto MT" w:eastAsia="Calibri" w:hAnsi="Calisto MT"/>
          <w:sz w:val="22"/>
          <w:szCs w:val="22"/>
        </w:rPr>
      </w:pPr>
    </w:p>
    <w:p w14:paraId="09B34186" w14:textId="09D39BD9" w:rsidR="000F5EFF" w:rsidRPr="00836E4A" w:rsidRDefault="00416FF5" w:rsidP="003E7BEE">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w:t>
      </w:r>
      <w:r w:rsidR="007568D7" w:rsidRPr="00836E4A">
        <w:rPr>
          <w:rFonts w:ascii="Calisto MT" w:eastAsia="Calibri" w:hAnsi="Calisto MT"/>
          <w:b/>
          <w:sz w:val="22"/>
          <w:szCs w:val="22"/>
        </w:rPr>
        <w:t xml:space="preserve"> 13</w:t>
      </w:r>
      <w:r w:rsidR="006F5AC1" w:rsidRPr="00836E4A">
        <w:rPr>
          <w:rFonts w:ascii="Calisto MT" w:eastAsia="Calibri" w:hAnsi="Calisto MT"/>
          <w:b/>
          <w:sz w:val="22"/>
          <w:szCs w:val="22"/>
        </w:rPr>
        <w:t xml:space="preserve"> –</w:t>
      </w:r>
      <w:r w:rsidR="00255432" w:rsidRPr="00836E4A">
        <w:rPr>
          <w:rFonts w:ascii="Calisto MT" w:eastAsia="Calibri" w:hAnsi="Calisto MT"/>
          <w:b/>
          <w:sz w:val="22"/>
          <w:szCs w:val="22"/>
        </w:rPr>
        <w:t xml:space="preserve"> </w:t>
      </w:r>
      <w:r w:rsidR="00D752A7">
        <w:rPr>
          <w:rFonts w:ascii="Calisto MT" w:eastAsia="Calibri" w:hAnsi="Calisto MT"/>
          <w:b/>
          <w:sz w:val="22"/>
          <w:szCs w:val="22"/>
        </w:rPr>
        <w:t>Academic Challenge</w:t>
      </w:r>
      <w:r w:rsidR="009E23A3" w:rsidRPr="00836E4A">
        <w:rPr>
          <w:rFonts w:ascii="Calisto MT" w:eastAsia="Calibri" w:hAnsi="Calisto MT"/>
          <w:b/>
          <w:sz w:val="22"/>
          <w:szCs w:val="22"/>
        </w:rPr>
        <w:t xml:space="preserve"> and </w:t>
      </w:r>
      <w:r w:rsidR="00255432" w:rsidRPr="00836E4A">
        <w:rPr>
          <w:rFonts w:ascii="Calisto MT" w:eastAsia="Calibri" w:hAnsi="Calisto MT"/>
          <w:b/>
          <w:sz w:val="22"/>
          <w:szCs w:val="22"/>
        </w:rPr>
        <w:t xml:space="preserve">Critical Thinking Skills </w:t>
      </w:r>
      <w:r w:rsidR="00D867AC" w:rsidRPr="00836E4A">
        <w:rPr>
          <w:rFonts w:ascii="Calisto MT" w:eastAsia="Calibri" w:hAnsi="Calisto MT"/>
          <w:b/>
          <w:sz w:val="22"/>
          <w:szCs w:val="22"/>
        </w:rPr>
        <w:t xml:space="preserve">(April </w:t>
      </w:r>
      <w:r w:rsidR="007568D7" w:rsidRPr="00836E4A">
        <w:rPr>
          <w:rFonts w:ascii="Calisto MT" w:eastAsia="Calibri" w:hAnsi="Calisto MT"/>
          <w:b/>
          <w:sz w:val="22"/>
          <w:szCs w:val="22"/>
        </w:rPr>
        <w:t>13</w:t>
      </w:r>
      <w:r w:rsidR="00EB5D5E">
        <w:rPr>
          <w:rFonts w:ascii="Calisto MT" w:eastAsia="Calibri" w:hAnsi="Calisto MT"/>
          <w:b/>
          <w:sz w:val="22"/>
          <w:szCs w:val="22"/>
        </w:rPr>
        <w:t>, Online</w:t>
      </w:r>
      <w:bookmarkStart w:id="0" w:name="_GoBack"/>
      <w:bookmarkEnd w:id="0"/>
      <w:r w:rsidR="007568D7" w:rsidRPr="00836E4A">
        <w:rPr>
          <w:rFonts w:ascii="Calisto MT" w:eastAsia="Calibri" w:hAnsi="Calisto MT"/>
          <w:b/>
          <w:sz w:val="22"/>
          <w:szCs w:val="22"/>
        </w:rPr>
        <w:t>)</w:t>
      </w:r>
    </w:p>
    <w:p w14:paraId="378A5F01" w14:textId="77777777" w:rsidR="009F26AC" w:rsidRPr="00836E4A" w:rsidRDefault="009F26AC" w:rsidP="003E7BEE">
      <w:pPr>
        <w:spacing w:line="240" w:lineRule="auto"/>
        <w:ind w:left="720" w:hanging="720"/>
        <w:jc w:val="left"/>
        <w:rPr>
          <w:rFonts w:ascii="Calisto MT" w:eastAsia="Calibri" w:hAnsi="Calisto MT"/>
          <w:b/>
          <w:sz w:val="22"/>
          <w:szCs w:val="22"/>
        </w:rPr>
      </w:pPr>
    </w:p>
    <w:p w14:paraId="313A28B6" w14:textId="5A374332" w:rsidR="000772A3" w:rsidRPr="00836E4A" w:rsidRDefault="000C2431" w:rsidP="000772A3">
      <w:pPr>
        <w:spacing w:line="240" w:lineRule="auto"/>
        <w:ind w:left="720" w:hanging="720"/>
        <w:jc w:val="left"/>
        <w:rPr>
          <w:rFonts w:ascii="Calisto MT" w:eastAsia="Calibri" w:hAnsi="Calisto MT"/>
          <w:sz w:val="22"/>
          <w:szCs w:val="22"/>
        </w:rPr>
      </w:pPr>
      <w:proofErr w:type="gramStart"/>
      <w:r w:rsidRPr="00836E4A">
        <w:rPr>
          <w:rFonts w:ascii="Calisto MT" w:eastAsia="Calibri" w:hAnsi="Calisto MT"/>
          <w:sz w:val="22"/>
          <w:szCs w:val="22"/>
        </w:rPr>
        <w:t>American Association of Colleges and Universities.</w:t>
      </w:r>
      <w:proofErr w:type="gramEnd"/>
      <w:r w:rsidRPr="00836E4A">
        <w:rPr>
          <w:rFonts w:ascii="Calisto MT" w:eastAsia="Calibri" w:hAnsi="Calisto MT"/>
          <w:sz w:val="22"/>
          <w:szCs w:val="22"/>
        </w:rPr>
        <w:t xml:space="preserve"> (200</w:t>
      </w:r>
      <w:r w:rsidR="00390BD5" w:rsidRPr="00836E4A">
        <w:rPr>
          <w:rFonts w:ascii="Calisto MT" w:eastAsia="Calibri" w:hAnsi="Calisto MT"/>
          <w:sz w:val="22"/>
          <w:szCs w:val="22"/>
        </w:rPr>
        <w:t>2). Greater expectations: A new vision for learning as a nation goes to college. Washington, DC.</w:t>
      </w:r>
    </w:p>
    <w:p w14:paraId="1F389EF8" w14:textId="77777777" w:rsidR="000772A3" w:rsidRPr="00836E4A" w:rsidRDefault="000772A3" w:rsidP="003E7BEE">
      <w:pPr>
        <w:spacing w:line="240" w:lineRule="auto"/>
        <w:ind w:left="720" w:hanging="720"/>
        <w:jc w:val="left"/>
        <w:rPr>
          <w:rFonts w:ascii="Calisto MT" w:eastAsia="Calibri" w:hAnsi="Calisto MT"/>
          <w:sz w:val="22"/>
          <w:szCs w:val="22"/>
        </w:rPr>
      </w:pPr>
    </w:p>
    <w:p w14:paraId="6B3B8C1B" w14:textId="03A0F13A" w:rsidR="008370CB" w:rsidRDefault="008370CB" w:rsidP="00822C10">
      <w:pPr>
        <w:tabs>
          <w:tab w:val="left" w:pos="-720"/>
        </w:tabs>
        <w:suppressAutoHyphens/>
        <w:spacing w:line="240" w:lineRule="auto"/>
        <w:jc w:val="left"/>
        <w:rPr>
          <w:rFonts w:ascii="Calisto MT" w:eastAsia="Calibri" w:hAnsi="Calisto MT"/>
          <w:sz w:val="22"/>
          <w:szCs w:val="22"/>
        </w:rPr>
      </w:pPr>
      <w:proofErr w:type="spellStart"/>
      <w:r>
        <w:rPr>
          <w:rFonts w:ascii="Calisto MT" w:eastAsia="Calibri" w:hAnsi="Calisto MT"/>
          <w:sz w:val="22"/>
          <w:szCs w:val="22"/>
        </w:rPr>
        <w:t>Tsui</w:t>
      </w:r>
      <w:proofErr w:type="spellEnd"/>
      <w:r>
        <w:rPr>
          <w:rFonts w:ascii="Calisto MT" w:eastAsia="Calibri" w:hAnsi="Calisto MT"/>
          <w:sz w:val="22"/>
          <w:szCs w:val="22"/>
        </w:rPr>
        <w:t xml:space="preserve">, L. (2002). Fostering critical thinking through effective pedagogy: Evidence from four institutional case studies. </w:t>
      </w:r>
      <w:proofErr w:type="gramStart"/>
      <w:r w:rsidRPr="008370CB">
        <w:rPr>
          <w:rFonts w:ascii="Calisto MT" w:eastAsia="Calibri" w:hAnsi="Calisto MT"/>
          <w:i/>
          <w:sz w:val="22"/>
          <w:szCs w:val="22"/>
        </w:rPr>
        <w:t>Journal of Higher Education</w:t>
      </w:r>
      <w:r>
        <w:rPr>
          <w:rFonts w:ascii="Calisto MT" w:eastAsia="Calibri" w:hAnsi="Calisto MT"/>
          <w:sz w:val="22"/>
          <w:szCs w:val="22"/>
        </w:rPr>
        <w:t xml:space="preserve">, </w:t>
      </w:r>
      <w:r w:rsidRPr="008370CB">
        <w:rPr>
          <w:rFonts w:ascii="Calisto MT" w:eastAsia="Calibri" w:hAnsi="Calisto MT"/>
          <w:i/>
          <w:sz w:val="22"/>
          <w:szCs w:val="22"/>
        </w:rPr>
        <w:t>73</w:t>
      </w:r>
      <w:r>
        <w:rPr>
          <w:rFonts w:ascii="Calisto MT" w:eastAsia="Calibri" w:hAnsi="Calisto MT"/>
          <w:sz w:val="22"/>
          <w:szCs w:val="22"/>
        </w:rPr>
        <w:t>(6), 740-63.</w:t>
      </w:r>
      <w:proofErr w:type="gramEnd"/>
    </w:p>
    <w:p w14:paraId="667AD3B4" w14:textId="77777777" w:rsidR="008370CB" w:rsidRDefault="008370CB" w:rsidP="00822C10">
      <w:pPr>
        <w:tabs>
          <w:tab w:val="left" w:pos="-720"/>
        </w:tabs>
        <w:suppressAutoHyphens/>
        <w:spacing w:line="240" w:lineRule="auto"/>
        <w:jc w:val="left"/>
        <w:rPr>
          <w:rFonts w:ascii="Calisto MT" w:eastAsia="Calibri" w:hAnsi="Calisto MT"/>
          <w:sz w:val="22"/>
          <w:szCs w:val="22"/>
        </w:rPr>
      </w:pPr>
    </w:p>
    <w:p w14:paraId="1BB8CB93" w14:textId="77777777" w:rsidR="00822C10" w:rsidRDefault="00822C10" w:rsidP="00822C10">
      <w:pPr>
        <w:tabs>
          <w:tab w:val="left" w:pos="-720"/>
        </w:tabs>
        <w:suppressAutoHyphens/>
        <w:spacing w:line="240" w:lineRule="auto"/>
        <w:jc w:val="left"/>
        <w:rPr>
          <w:rFonts w:ascii="Calisto MT" w:eastAsia="Calibri" w:hAnsi="Calisto MT"/>
          <w:sz w:val="22"/>
          <w:szCs w:val="22"/>
        </w:rPr>
      </w:pPr>
      <w:proofErr w:type="spellStart"/>
      <w:r>
        <w:rPr>
          <w:rFonts w:ascii="Calisto MT" w:eastAsia="Calibri" w:hAnsi="Calisto MT"/>
          <w:sz w:val="22"/>
          <w:szCs w:val="22"/>
        </w:rPr>
        <w:t>Kuh</w:t>
      </w:r>
      <w:proofErr w:type="spellEnd"/>
      <w:r>
        <w:rPr>
          <w:rFonts w:ascii="Calisto MT" w:eastAsia="Calibri" w:hAnsi="Calisto MT"/>
          <w:sz w:val="22"/>
          <w:szCs w:val="22"/>
        </w:rPr>
        <w:t xml:space="preserve">, G. D., </w:t>
      </w:r>
      <w:proofErr w:type="spellStart"/>
      <w:r>
        <w:rPr>
          <w:rFonts w:ascii="Calisto MT" w:eastAsia="Calibri" w:hAnsi="Calisto MT"/>
          <w:sz w:val="22"/>
          <w:szCs w:val="22"/>
        </w:rPr>
        <w:t>Kinzie</w:t>
      </w:r>
      <w:proofErr w:type="spellEnd"/>
      <w:r>
        <w:rPr>
          <w:rFonts w:ascii="Calisto MT" w:eastAsia="Calibri" w:hAnsi="Calisto MT"/>
          <w:sz w:val="22"/>
          <w:szCs w:val="22"/>
        </w:rPr>
        <w:t xml:space="preserve">, J., </w:t>
      </w:r>
      <w:proofErr w:type="spellStart"/>
      <w:r>
        <w:rPr>
          <w:rFonts w:ascii="Calisto MT" w:eastAsia="Calibri" w:hAnsi="Calisto MT"/>
          <w:sz w:val="22"/>
          <w:szCs w:val="22"/>
        </w:rPr>
        <w:t>Schuh</w:t>
      </w:r>
      <w:proofErr w:type="spellEnd"/>
      <w:r>
        <w:rPr>
          <w:rFonts w:ascii="Calisto MT" w:eastAsia="Calibri" w:hAnsi="Calisto MT"/>
          <w:sz w:val="22"/>
          <w:szCs w:val="22"/>
        </w:rPr>
        <w:t xml:space="preserve">, J. H., Whitt, E. J. (2005). </w:t>
      </w:r>
      <w:r w:rsidRPr="00822C10">
        <w:rPr>
          <w:rFonts w:ascii="Calisto MT" w:eastAsia="Calibri" w:hAnsi="Calisto MT"/>
          <w:i/>
          <w:sz w:val="22"/>
          <w:szCs w:val="22"/>
        </w:rPr>
        <w:t xml:space="preserve">Student success in college: Creating conditions </w:t>
      </w:r>
      <w:r>
        <w:rPr>
          <w:rFonts w:ascii="Calisto MT" w:eastAsia="Calibri" w:hAnsi="Calisto MT"/>
          <w:i/>
          <w:sz w:val="22"/>
          <w:szCs w:val="22"/>
        </w:rPr>
        <w:tab/>
      </w:r>
      <w:r w:rsidRPr="00822C10">
        <w:rPr>
          <w:rFonts w:ascii="Calisto MT" w:eastAsia="Calibri" w:hAnsi="Calisto MT"/>
          <w:i/>
          <w:sz w:val="22"/>
          <w:szCs w:val="22"/>
        </w:rPr>
        <w:t>that matter</w:t>
      </w:r>
      <w:r>
        <w:rPr>
          <w:rFonts w:ascii="Calisto MT" w:eastAsia="Calibri" w:hAnsi="Calisto MT"/>
          <w:sz w:val="22"/>
          <w:szCs w:val="22"/>
        </w:rPr>
        <w:t>. San Francisco: Wiley.</w:t>
      </w:r>
    </w:p>
    <w:p w14:paraId="1B66814C" w14:textId="0EDAA000" w:rsidR="00822C10" w:rsidRDefault="00822C10" w:rsidP="00822C10">
      <w:pPr>
        <w:tabs>
          <w:tab w:val="left" w:pos="-720"/>
        </w:tabs>
        <w:suppressAutoHyphens/>
        <w:spacing w:line="240" w:lineRule="auto"/>
        <w:jc w:val="left"/>
        <w:rPr>
          <w:rFonts w:ascii="Calisto MT" w:eastAsia="Calibri" w:hAnsi="Calisto MT"/>
          <w:sz w:val="22"/>
          <w:szCs w:val="22"/>
        </w:rPr>
      </w:pPr>
      <w:r>
        <w:rPr>
          <w:rFonts w:ascii="Calisto MT" w:eastAsia="Calibri" w:hAnsi="Calisto MT"/>
          <w:sz w:val="22"/>
          <w:szCs w:val="22"/>
        </w:rPr>
        <w:tab/>
        <w:t>Chapter 8: Academic Challenge</w:t>
      </w:r>
    </w:p>
    <w:p w14:paraId="77085191" w14:textId="77777777" w:rsidR="008C5601" w:rsidRDefault="008C5601" w:rsidP="003E7BEE">
      <w:pPr>
        <w:spacing w:line="240" w:lineRule="auto"/>
        <w:ind w:left="720" w:hanging="720"/>
        <w:jc w:val="left"/>
        <w:rPr>
          <w:rFonts w:ascii="Calisto MT" w:eastAsia="Calibri" w:hAnsi="Calisto MT"/>
          <w:sz w:val="22"/>
          <w:szCs w:val="22"/>
        </w:rPr>
      </w:pPr>
    </w:p>
    <w:p w14:paraId="152E2EC6" w14:textId="51B2E758" w:rsidR="008C5601" w:rsidRPr="008C5601" w:rsidRDefault="008C5601" w:rsidP="003E7BEE">
      <w:pPr>
        <w:spacing w:line="240" w:lineRule="auto"/>
        <w:ind w:left="720" w:hanging="720"/>
        <w:jc w:val="left"/>
        <w:rPr>
          <w:rFonts w:ascii="Calisto MT" w:eastAsia="Calibri" w:hAnsi="Calisto MT"/>
          <w:b/>
          <w:sz w:val="22"/>
          <w:szCs w:val="22"/>
        </w:rPr>
      </w:pPr>
      <w:r>
        <w:rPr>
          <w:rFonts w:ascii="Calisto MT" w:eastAsia="Calibri" w:hAnsi="Calisto MT"/>
          <w:b/>
          <w:sz w:val="22"/>
          <w:szCs w:val="22"/>
        </w:rPr>
        <w:t>Faculty Development Proposal due</w:t>
      </w:r>
    </w:p>
    <w:p w14:paraId="4CA0D22C" w14:textId="77777777" w:rsidR="00255432" w:rsidRPr="00836E4A" w:rsidRDefault="00255432" w:rsidP="003E7BEE">
      <w:pPr>
        <w:pBdr>
          <w:bottom w:val="single" w:sz="6" w:space="1" w:color="auto"/>
        </w:pBdr>
        <w:spacing w:line="240" w:lineRule="auto"/>
        <w:ind w:left="720" w:hanging="720"/>
        <w:jc w:val="left"/>
        <w:rPr>
          <w:rFonts w:ascii="Calisto MT" w:eastAsia="Calibri" w:hAnsi="Calisto MT"/>
          <w:b/>
          <w:sz w:val="22"/>
          <w:szCs w:val="22"/>
        </w:rPr>
      </w:pPr>
    </w:p>
    <w:p w14:paraId="4400A788" w14:textId="77777777" w:rsidR="00255432" w:rsidRPr="00836E4A" w:rsidRDefault="00255432" w:rsidP="00255432">
      <w:pPr>
        <w:spacing w:line="240" w:lineRule="auto"/>
        <w:jc w:val="left"/>
        <w:rPr>
          <w:rFonts w:ascii="Calisto MT" w:eastAsia="Calibri" w:hAnsi="Calisto MT"/>
          <w:b/>
          <w:sz w:val="22"/>
          <w:szCs w:val="22"/>
        </w:rPr>
      </w:pPr>
    </w:p>
    <w:p w14:paraId="5762078A" w14:textId="66C81A8A" w:rsidR="008C5601" w:rsidRDefault="007568D7" w:rsidP="008C5601">
      <w:pPr>
        <w:spacing w:line="240" w:lineRule="auto"/>
        <w:ind w:left="720" w:hanging="720"/>
        <w:jc w:val="left"/>
        <w:rPr>
          <w:rFonts w:ascii="Calisto MT" w:eastAsia="Calibri" w:hAnsi="Calisto MT"/>
          <w:b/>
          <w:sz w:val="22"/>
          <w:szCs w:val="22"/>
        </w:rPr>
      </w:pPr>
      <w:r w:rsidRPr="00836E4A">
        <w:rPr>
          <w:rFonts w:ascii="Calisto MT" w:eastAsia="Calibri" w:hAnsi="Calisto MT"/>
          <w:b/>
          <w:sz w:val="22"/>
          <w:szCs w:val="22"/>
        </w:rPr>
        <w:t>Module 14 – Conclusion (April 20)</w:t>
      </w:r>
    </w:p>
    <w:p w14:paraId="25AEFF12" w14:textId="77777777" w:rsidR="008C5601" w:rsidRDefault="008C5601" w:rsidP="008C5601">
      <w:pPr>
        <w:spacing w:line="240" w:lineRule="auto"/>
        <w:ind w:left="720" w:hanging="720"/>
        <w:jc w:val="left"/>
        <w:rPr>
          <w:rFonts w:ascii="Calisto MT" w:eastAsia="Calibri" w:hAnsi="Calisto MT"/>
          <w:b/>
          <w:sz w:val="22"/>
          <w:szCs w:val="22"/>
        </w:rPr>
      </w:pPr>
    </w:p>
    <w:p w14:paraId="457C0E56" w14:textId="433EC6F1" w:rsidR="008C5601" w:rsidRPr="008C5601" w:rsidRDefault="008C5601" w:rsidP="008C5601">
      <w:pPr>
        <w:spacing w:line="240" w:lineRule="auto"/>
        <w:ind w:left="720" w:hanging="720"/>
        <w:jc w:val="left"/>
        <w:rPr>
          <w:rFonts w:ascii="Calisto MT" w:eastAsia="Calibri" w:hAnsi="Calisto MT"/>
          <w:sz w:val="22"/>
          <w:szCs w:val="22"/>
        </w:rPr>
      </w:pPr>
      <w:r>
        <w:rPr>
          <w:rFonts w:ascii="Calisto MT" w:eastAsia="Calibri" w:hAnsi="Calisto MT"/>
          <w:sz w:val="22"/>
          <w:szCs w:val="22"/>
        </w:rPr>
        <w:t>Presentation of faculty development proposals</w:t>
      </w:r>
    </w:p>
    <w:sectPr w:rsidR="008C5601" w:rsidRPr="008C5601" w:rsidSect="00A91A3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341AB" w14:textId="77777777" w:rsidR="003C64DA" w:rsidRDefault="003C64DA" w:rsidP="00574803">
      <w:pPr>
        <w:spacing w:line="240" w:lineRule="auto"/>
      </w:pPr>
      <w:r>
        <w:separator/>
      </w:r>
    </w:p>
  </w:endnote>
  <w:endnote w:type="continuationSeparator" w:id="0">
    <w:p w14:paraId="09B341AC" w14:textId="77777777" w:rsidR="003C64DA" w:rsidRDefault="003C64DA" w:rsidP="00574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341A9" w14:textId="77777777" w:rsidR="003C64DA" w:rsidRDefault="003C64DA" w:rsidP="00574803">
      <w:pPr>
        <w:spacing w:line="240" w:lineRule="auto"/>
      </w:pPr>
      <w:r>
        <w:separator/>
      </w:r>
    </w:p>
  </w:footnote>
  <w:footnote w:type="continuationSeparator" w:id="0">
    <w:p w14:paraId="09B341AA" w14:textId="77777777" w:rsidR="003C64DA" w:rsidRDefault="003C64DA" w:rsidP="005748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41AD" w14:textId="49A89DA3" w:rsidR="003C64DA" w:rsidRDefault="003C64DA" w:rsidP="00574803">
    <w:pPr>
      <w:pStyle w:val="Header"/>
      <w:jc w:val="right"/>
    </w:pPr>
    <w:r>
      <w:t>EDL 635_</w:t>
    </w:r>
    <w:r>
      <w:fldChar w:fldCharType="begin"/>
    </w:r>
    <w:r>
      <w:instrText xml:space="preserve"> PAGE   \* MERGEFORMAT </w:instrText>
    </w:r>
    <w:r>
      <w:fldChar w:fldCharType="separate"/>
    </w:r>
    <w:r w:rsidR="00EB5D5E">
      <w:rPr>
        <w:noProof/>
      </w:rPr>
      <w:t>1</w:t>
    </w:r>
    <w:r>
      <w:rPr>
        <w:noProof/>
      </w:rPr>
      <w:fldChar w:fldCharType="end"/>
    </w:r>
  </w:p>
  <w:p w14:paraId="09B341AE" w14:textId="77777777" w:rsidR="003C64DA" w:rsidRDefault="003C64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FCB"/>
    <w:multiLevelType w:val="hybridMultilevel"/>
    <w:tmpl w:val="28E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0207"/>
    <w:multiLevelType w:val="hybridMultilevel"/>
    <w:tmpl w:val="BD8E6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07D34"/>
    <w:multiLevelType w:val="hybridMultilevel"/>
    <w:tmpl w:val="6804C6AA"/>
    <w:lvl w:ilvl="0" w:tplc="74847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F4062F"/>
    <w:multiLevelType w:val="hybridMultilevel"/>
    <w:tmpl w:val="315AB884"/>
    <w:lvl w:ilvl="0" w:tplc="E6ACF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C77D6F"/>
    <w:multiLevelType w:val="hybridMultilevel"/>
    <w:tmpl w:val="5854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56C0D"/>
    <w:multiLevelType w:val="singleLevel"/>
    <w:tmpl w:val="0409000F"/>
    <w:lvl w:ilvl="0">
      <w:start w:val="1"/>
      <w:numFmt w:val="decimal"/>
      <w:lvlText w:val="%1."/>
      <w:lvlJc w:val="left"/>
      <w:pPr>
        <w:tabs>
          <w:tab w:val="num" w:pos="360"/>
        </w:tabs>
        <w:ind w:left="360" w:hanging="360"/>
      </w:pPr>
    </w:lvl>
  </w:abstractNum>
  <w:abstractNum w:abstractNumId="6">
    <w:nsid w:val="4AEA2D2D"/>
    <w:multiLevelType w:val="hybridMultilevel"/>
    <w:tmpl w:val="28E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C7930"/>
    <w:multiLevelType w:val="hybridMultilevel"/>
    <w:tmpl w:val="7D0E2A26"/>
    <w:lvl w:ilvl="0" w:tplc="B59EE4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DF1961"/>
    <w:multiLevelType w:val="hybridMultilevel"/>
    <w:tmpl w:val="FA066040"/>
    <w:lvl w:ilvl="0" w:tplc="9FD4FB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1C22FA"/>
    <w:multiLevelType w:val="hybridMultilevel"/>
    <w:tmpl w:val="28E8B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2"/>
  </w:num>
  <w:num w:numId="5">
    <w:abstractNumId w:val="5"/>
  </w:num>
  <w:num w:numId="6">
    <w:abstractNumId w:val="1"/>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3D"/>
    <w:rsid w:val="000009BE"/>
    <w:rsid w:val="00024A30"/>
    <w:rsid w:val="00027F82"/>
    <w:rsid w:val="00040B73"/>
    <w:rsid w:val="0004511E"/>
    <w:rsid w:val="00050220"/>
    <w:rsid w:val="000520FC"/>
    <w:rsid w:val="000578C9"/>
    <w:rsid w:val="0007366B"/>
    <w:rsid w:val="000772A3"/>
    <w:rsid w:val="00082E62"/>
    <w:rsid w:val="00082F3B"/>
    <w:rsid w:val="000A3679"/>
    <w:rsid w:val="000A6E64"/>
    <w:rsid w:val="000C2431"/>
    <w:rsid w:val="000D77BD"/>
    <w:rsid w:val="000F5EFF"/>
    <w:rsid w:val="001020B3"/>
    <w:rsid w:val="001040C8"/>
    <w:rsid w:val="00110AD1"/>
    <w:rsid w:val="001150FF"/>
    <w:rsid w:val="00116F8A"/>
    <w:rsid w:val="0013441B"/>
    <w:rsid w:val="001412F6"/>
    <w:rsid w:val="001460EA"/>
    <w:rsid w:val="00146BF3"/>
    <w:rsid w:val="001479D7"/>
    <w:rsid w:val="0015089F"/>
    <w:rsid w:val="00152C36"/>
    <w:rsid w:val="00174FA6"/>
    <w:rsid w:val="00187F58"/>
    <w:rsid w:val="00190008"/>
    <w:rsid w:val="00193451"/>
    <w:rsid w:val="001A70FC"/>
    <w:rsid w:val="001B379E"/>
    <w:rsid w:val="001B56F4"/>
    <w:rsid w:val="001B69D0"/>
    <w:rsid w:val="001C35F7"/>
    <w:rsid w:val="001C55FC"/>
    <w:rsid w:val="001E3713"/>
    <w:rsid w:val="001F3221"/>
    <w:rsid w:val="001F32CC"/>
    <w:rsid w:val="00220B82"/>
    <w:rsid w:val="0022144B"/>
    <w:rsid w:val="00221712"/>
    <w:rsid w:val="00231CF6"/>
    <w:rsid w:val="00252051"/>
    <w:rsid w:val="0025333E"/>
    <w:rsid w:val="00253CE6"/>
    <w:rsid w:val="00255432"/>
    <w:rsid w:val="0026047C"/>
    <w:rsid w:val="00261B0D"/>
    <w:rsid w:val="00263960"/>
    <w:rsid w:val="00264F53"/>
    <w:rsid w:val="002776AD"/>
    <w:rsid w:val="00283A61"/>
    <w:rsid w:val="002A3584"/>
    <w:rsid w:val="002B2FD4"/>
    <w:rsid w:val="002C08E3"/>
    <w:rsid w:val="002C6DA3"/>
    <w:rsid w:val="002D5376"/>
    <w:rsid w:val="002F12ED"/>
    <w:rsid w:val="002F51F7"/>
    <w:rsid w:val="00300141"/>
    <w:rsid w:val="003012E0"/>
    <w:rsid w:val="00325B7B"/>
    <w:rsid w:val="00334977"/>
    <w:rsid w:val="0035016B"/>
    <w:rsid w:val="00374547"/>
    <w:rsid w:val="00390BD5"/>
    <w:rsid w:val="00392E74"/>
    <w:rsid w:val="003B28CA"/>
    <w:rsid w:val="003B2F89"/>
    <w:rsid w:val="003C64DA"/>
    <w:rsid w:val="003D4AB2"/>
    <w:rsid w:val="003E7BEE"/>
    <w:rsid w:val="003F1FC8"/>
    <w:rsid w:val="00400BA2"/>
    <w:rsid w:val="00407C60"/>
    <w:rsid w:val="00416FF5"/>
    <w:rsid w:val="00437EA0"/>
    <w:rsid w:val="00456F50"/>
    <w:rsid w:val="00460ACE"/>
    <w:rsid w:val="00461A40"/>
    <w:rsid w:val="00481E15"/>
    <w:rsid w:val="00486C34"/>
    <w:rsid w:val="00495544"/>
    <w:rsid w:val="00495B93"/>
    <w:rsid w:val="004F2DC9"/>
    <w:rsid w:val="004F2F16"/>
    <w:rsid w:val="00503E7F"/>
    <w:rsid w:val="00504E67"/>
    <w:rsid w:val="00505F18"/>
    <w:rsid w:val="00506167"/>
    <w:rsid w:val="0052144C"/>
    <w:rsid w:val="00534F84"/>
    <w:rsid w:val="00535D06"/>
    <w:rsid w:val="00541345"/>
    <w:rsid w:val="005433F2"/>
    <w:rsid w:val="00544092"/>
    <w:rsid w:val="00556098"/>
    <w:rsid w:val="00560085"/>
    <w:rsid w:val="0056104B"/>
    <w:rsid w:val="00567DA0"/>
    <w:rsid w:val="00574803"/>
    <w:rsid w:val="005800BA"/>
    <w:rsid w:val="005852D8"/>
    <w:rsid w:val="00595BAD"/>
    <w:rsid w:val="005A5960"/>
    <w:rsid w:val="005C4D41"/>
    <w:rsid w:val="005C4FE3"/>
    <w:rsid w:val="005F051E"/>
    <w:rsid w:val="005F0D02"/>
    <w:rsid w:val="005F2488"/>
    <w:rsid w:val="00615989"/>
    <w:rsid w:val="00622B2D"/>
    <w:rsid w:val="00626492"/>
    <w:rsid w:val="00630F0E"/>
    <w:rsid w:val="00674E31"/>
    <w:rsid w:val="0067621D"/>
    <w:rsid w:val="00683A12"/>
    <w:rsid w:val="006C7CC8"/>
    <w:rsid w:val="006E0E9B"/>
    <w:rsid w:val="006F0572"/>
    <w:rsid w:val="006F23F6"/>
    <w:rsid w:val="006F2E5D"/>
    <w:rsid w:val="006F5AC1"/>
    <w:rsid w:val="0070743D"/>
    <w:rsid w:val="00716975"/>
    <w:rsid w:val="00742C89"/>
    <w:rsid w:val="007510B7"/>
    <w:rsid w:val="0075215B"/>
    <w:rsid w:val="00754A0B"/>
    <w:rsid w:val="007568D7"/>
    <w:rsid w:val="00765E82"/>
    <w:rsid w:val="00773DB7"/>
    <w:rsid w:val="00790DC8"/>
    <w:rsid w:val="007B5753"/>
    <w:rsid w:val="007C5113"/>
    <w:rsid w:val="007C76CC"/>
    <w:rsid w:val="007D3284"/>
    <w:rsid w:val="008019A6"/>
    <w:rsid w:val="0080710C"/>
    <w:rsid w:val="0081551A"/>
    <w:rsid w:val="00816E22"/>
    <w:rsid w:val="00822C10"/>
    <w:rsid w:val="00836E4A"/>
    <w:rsid w:val="008370CB"/>
    <w:rsid w:val="0083738F"/>
    <w:rsid w:val="0085527A"/>
    <w:rsid w:val="00874496"/>
    <w:rsid w:val="008779F3"/>
    <w:rsid w:val="00880069"/>
    <w:rsid w:val="008869C7"/>
    <w:rsid w:val="00887569"/>
    <w:rsid w:val="008A143C"/>
    <w:rsid w:val="008B2429"/>
    <w:rsid w:val="008B7861"/>
    <w:rsid w:val="008C2BD8"/>
    <w:rsid w:val="008C5601"/>
    <w:rsid w:val="008C7B55"/>
    <w:rsid w:val="008F1DA3"/>
    <w:rsid w:val="008F6988"/>
    <w:rsid w:val="00900E71"/>
    <w:rsid w:val="00906285"/>
    <w:rsid w:val="009075F1"/>
    <w:rsid w:val="0091169D"/>
    <w:rsid w:val="009130DA"/>
    <w:rsid w:val="00925476"/>
    <w:rsid w:val="00941968"/>
    <w:rsid w:val="009440E0"/>
    <w:rsid w:val="009543A0"/>
    <w:rsid w:val="00956F55"/>
    <w:rsid w:val="00967298"/>
    <w:rsid w:val="00970CD4"/>
    <w:rsid w:val="00976EFB"/>
    <w:rsid w:val="009869C1"/>
    <w:rsid w:val="00994F6F"/>
    <w:rsid w:val="009D0CD4"/>
    <w:rsid w:val="009D2FE0"/>
    <w:rsid w:val="009D7FB9"/>
    <w:rsid w:val="009E23A3"/>
    <w:rsid w:val="009F26AC"/>
    <w:rsid w:val="00A00B27"/>
    <w:rsid w:val="00A0297D"/>
    <w:rsid w:val="00A16DF1"/>
    <w:rsid w:val="00A16F24"/>
    <w:rsid w:val="00A21060"/>
    <w:rsid w:val="00A544EC"/>
    <w:rsid w:val="00A7664F"/>
    <w:rsid w:val="00A82BE4"/>
    <w:rsid w:val="00A8510A"/>
    <w:rsid w:val="00A91A3D"/>
    <w:rsid w:val="00A93890"/>
    <w:rsid w:val="00AA7BBE"/>
    <w:rsid w:val="00AE4FD3"/>
    <w:rsid w:val="00B000D1"/>
    <w:rsid w:val="00B078EB"/>
    <w:rsid w:val="00B17BF9"/>
    <w:rsid w:val="00B3585E"/>
    <w:rsid w:val="00B36D58"/>
    <w:rsid w:val="00B374AA"/>
    <w:rsid w:val="00B50F73"/>
    <w:rsid w:val="00B51C5D"/>
    <w:rsid w:val="00B60017"/>
    <w:rsid w:val="00B6390D"/>
    <w:rsid w:val="00BB0B51"/>
    <w:rsid w:val="00BC15FF"/>
    <w:rsid w:val="00BE469B"/>
    <w:rsid w:val="00C10D1A"/>
    <w:rsid w:val="00C20F47"/>
    <w:rsid w:val="00C26FA5"/>
    <w:rsid w:val="00C34AFE"/>
    <w:rsid w:val="00C4084E"/>
    <w:rsid w:val="00C81CA4"/>
    <w:rsid w:val="00CA531A"/>
    <w:rsid w:val="00CA7251"/>
    <w:rsid w:val="00CD1653"/>
    <w:rsid w:val="00D103B6"/>
    <w:rsid w:val="00D14050"/>
    <w:rsid w:val="00D25F6C"/>
    <w:rsid w:val="00D318A5"/>
    <w:rsid w:val="00D42020"/>
    <w:rsid w:val="00D5776B"/>
    <w:rsid w:val="00D74F9D"/>
    <w:rsid w:val="00D752A7"/>
    <w:rsid w:val="00D7615A"/>
    <w:rsid w:val="00D7737F"/>
    <w:rsid w:val="00D848C0"/>
    <w:rsid w:val="00D867AC"/>
    <w:rsid w:val="00DA341D"/>
    <w:rsid w:val="00DA4007"/>
    <w:rsid w:val="00DB7370"/>
    <w:rsid w:val="00DC1D2E"/>
    <w:rsid w:val="00DC49AA"/>
    <w:rsid w:val="00DD4F6C"/>
    <w:rsid w:val="00DD5762"/>
    <w:rsid w:val="00DE5E98"/>
    <w:rsid w:val="00DF1787"/>
    <w:rsid w:val="00E02E7F"/>
    <w:rsid w:val="00E06F4F"/>
    <w:rsid w:val="00E11BAB"/>
    <w:rsid w:val="00E171EE"/>
    <w:rsid w:val="00E54EC1"/>
    <w:rsid w:val="00E61712"/>
    <w:rsid w:val="00E62BEB"/>
    <w:rsid w:val="00E67DB6"/>
    <w:rsid w:val="00E75B6F"/>
    <w:rsid w:val="00EA3746"/>
    <w:rsid w:val="00EA7C57"/>
    <w:rsid w:val="00EB5D5E"/>
    <w:rsid w:val="00EC0C48"/>
    <w:rsid w:val="00EC3C6C"/>
    <w:rsid w:val="00EC6F99"/>
    <w:rsid w:val="00EE08EC"/>
    <w:rsid w:val="00EE2E83"/>
    <w:rsid w:val="00EE5874"/>
    <w:rsid w:val="00F17587"/>
    <w:rsid w:val="00F262F8"/>
    <w:rsid w:val="00F409CC"/>
    <w:rsid w:val="00F42257"/>
    <w:rsid w:val="00F43B10"/>
    <w:rsid w:val="00F447FB"/>
    <w:rsid w:val="00F44C40"/>
    <w:rsid w:val="00F5319F"/>
    <w:rsid w:val="00F65F31"/>
    <w:rsid w:val="00F66574"/>
    <w:rsid w:val="00F749BC"/>
    <w:rsid w:val="00F767FF"/>
    <w:rsid w:val="00F86A94"/>
    <w:rsid w:val="00F92124"/>
    <w:rsid w:val="00F93065"/>
    <w:rsid w:val="00F96743"/>
    <w:rsid w:val="00FA01E4"/>
    <w:rsid w:val="00FA0757"/>
    <w:rsid w:val="00FA4582"/>
    <w:rsid w:val="00FB240C"/>
    <w:rsid w:val="00FB54DB"/>
    <w:rsid w:val="00FD2829"/>
    <w:rsid w:val="00FE450F"/>
    <w:rsid w:val="00FF5BB9"/>
    <w:rsid w:val="00FF6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3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3D"/>
    <w:rPr>
      <w:color w:val="0000FF" w:themeColor="hyperlink"/>
      <w:u w:val="single"/>
    </w:rPr>
  </w:style>
  <w:style w:type="paragraph" w:styleId="ListParagraph">
    <w:name w:val="List Paragraph"/>
    <w:basedOn w:val="Normal"/>
    <w:uiPriority w:val="34"/>
    <w:qFormat/>
    <w:rsid w:val="00967298"/>
    <w:pPr>
      <w:ind w:left="720"/>
      <w:contextualSpacing/>
    </w:pPr>
  </w:style>
  <w:style w:type="table" w:styleId="TableGrid">
    <w:name w:val="Table Grid"/>
    <w:basedOn w:val="TableNormal"/>
    <w:uiPriority w:val="59"/>
    <w:rsid w:val="00F86A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803"/>
    <w:pPr>
      <w:tabs>
        <w:tab w:val="center" w:pos="4680"/>
        <w:tab w:val="right" w:pos="9360"/>
      </w:tabs>
      <w:spacing w:line="240" w:lineRule="auto"/>
    </w:pPr>
  </w:style>
  <w:style w:type="character" w:customStyle="1" w:styleId="HeaderChar">
    <w:name w:val="Header Char"/>
    <w:basedOn w:val="DefaultParagraphFont"/>
    <w:link w:val="Header"/>
    <w:uiPriority w:val="99"/>
    <w:rsid w:val="00574803"/>
  </w:style>
  <w:style w:type="paragraph" w:styleId="Footer">
    <w:name w:val="footer"/>
    <w:basedOn w:val="Normal"/>
    <w:link w:val="FooterChar"/>
    <w:uiPriority w:val="99"/>
    <w:unhideWhenUsed/>
    <w:rsid w:val="00574803"/>
    <w:pPr>
      <w:tabs>
        <w:tab w:val="center" w:pos="4680"/>
        <w:tab w:val="right" w:pos="9360"/>
      </w:tabs>
      <w:spacing w:line="240" w:lineRule="auto"/>
    </w:pPr>
  </w:style>
  <w:style w:type="character" w:customStyle="1" w:styleId="FooterChar">
    <w:name w:val="Footer Char"/>
    <w:basedOn w:val="DefaultParagraphFont"/>
    <w:link w:val="Footer"/>
    <w:uiPriority w:val="99"/>
    <w:rsid w:val="00574803"/>
  </w:style>
  <w:style w:type="paragraph" w:styleId="BalloonText">
    <w:name w:val="Balloon Text"/>
    <w:basedOn w:val="Normal"/>
    <w:link w:val="BalloonTextChar"/>
    <w:uiPriority w:val="99"/>
    <w:semiHidden/>
    <w:unhideWhenUsed/>
    <w:rsid w:val="005748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03"/>
    <w:rPr>
      <w:rFonts w:ascii="Tahoma" w:hAnsi="Tahoma" w:cs="Tahoma"/>
      <w:sz w:val="16"/>
      <w:szCs w:val="16"/>
    </w:rPr>
  </w:style>
  <w:style w:type="table" w:customStyle="1" w:styleId="TableGrid1">
    <w:name w:val="Table Grid1"/>
    <w:basedOn w:val="TableNormal"/>
    <w:next w:val="TableGrid"/>
    <w:uiPriority w:val="59"/>
    <w:rsid w:val="0007366B"/>
    <w:pPr>
      <w:spacing w:line="240" w:lineRule="auto"/>
      <w:jc w:val="left"/>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6F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3D"/>
    <w:rPr>
      <w:color w:val="0000FF" w:themeColor="hyperlink"/>
      <w:u w:val="single"/>
    </w:rPr>
  </w:style>
  <w:style w:type="paragraph" w:styleId="ListParagraph">
    <w:name w:val="List Paragraph"/>
    <w:basedOn w:val="Normal"/>
    <w:uiPriority w:val="34"/>
    <w:qFormat/>
    <w:rsid w:val="00967298"/>
    <w:pPr>
      <w:ind w:left="720"/>
      <w:contextualSpacing/>
    </w:pPr>
  </w:style>
  <w:style w:type="table" w:styleId="TableGrid">
    <w:name w:val="Table Grid"/>
    <w:basedOn w:val="TableNormal"/>
    <w:uiPriority w:val="59"/>
    <w:rsid w:val="00F86A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4803"/>
    <w:pPr>
      <w:tabs>
        <w:tab w:val="center" w:pos="4680"/>
        <w:tab w:val="right" w:pos="9360"/>
      </w:tabs>
      <w:spacing w:line="240" w:lineRule="auto"/>
    </w:pPr>
  </w:style>
  <w:style w:type="character" w:customStyle="1" w:styleId="HeaderChar">
    <w:name w:val="Header Char"/>
    <w:basedOn w:val="DefaultParagraphFont"/>
    <w:link w:val="Header"/>
    <w:uiPriority w:val="99"/>
    <w:rsid w:val="00574803"/>
  </w:style>
  <w:style w:type="paragraph" w:styleId="Footer">
    <w:name w:val="footer"/>
    <w:basedOn w:val="Normal"/>
    <w:link w:val="FooterChar"/>
    <w:uiPriority w:val="99"/>
    <w:unhideWhenUsed/>
    <w:rsid w:val="00574803"/>
    <w:pPr>
      <w:tabs>
        <w:tab w:val="center" w:pos="4680"/>
        <w:tab w:val="right" w:pos="9360"/>
      </w:tabs>
      <w:spacing w:line="240" w:lineRule="auto"/>
    </w:pPr>
  </w:style>
  <w:style w:type="character" w:customStyle="1" w:styleId="FooterChar">
    <w:name w:val="Footer Char"/>
    <w:basedOn w:val="DefaultParagraphFont"/>
    <w:link w:val="Footer"/>
    <w:uiPriority w:val="99"/>
    <w:rsid w:val="00574803"/>
  </w:style>
  <w:style w:type="paragraph" w:styleId="BalloonText">
    <w:name w:val="Balloon Text"/>
    <w:basedOn w:val="Normal"/>
    <w:link w:val="BalloonTextChar"/>
    <w:uiPriority w:val="99"/>
    <w:semiHidden/>
    <w:unhideWhenUsed/>
    <w:rsid w:val="005748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803"/>
    <w:rPr>
      <w:rFonts w:ascii="Tahoma" w:hAnsi="Tahoma" w:cs="Tahoma"/>
      <w:sz w:val="16"/>
      <w:szCs w:val="16"/>
    </w:rPr>
  </w:style>
  <w:style w:type="table" w:customStyle="1" w:styleId="TableGrid1">
    <w:name w:val="Table Grid1"/>
    <w:basedOn w:val="TableNormal"/>
    <w:next w:val="TableGrid"/>
    <w:uiPriority w:val="59"/>
    <w:rsid w:val="0007366B"/>
    <w:pPr>
      <w:spacing w:line="240" w:lineRule="auto"/>
      <w:jc w:val="left"/>
    </w:pPr>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6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028254">
      <w:bodyDiv w:val="1"/>
      <w:marLeft w:val="0"/>
      <w:marRight w:val="0"/>
      <w:marTop w:val="0"/>
      <w:marBottom w:val="0"/>
      <w:divBdr>
        <w:top w:val="none" w:sz="0" w:space="0" w:color="auto"/>
        <w:left w:val="none" w:sz="0" w:space="0" w:color="auto"/>
        <w:bottom w:val="none" w:sz="0" w:space="0" w:color="auto"/>
        <w:right w:val="none" w:sz="0" w:space="0" w:color="auto"/>
      </w:divBdr>
    </w:div>
    <w:div w:id="12350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clurek@uncw.edu"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owl.english.purdue.edu/owl/resource/560/01/" TargetMode="External"/><Relationship Id="rId11" Type="http://schemas.openxmlformats.org/officeDocument/2006/relationships/hyperlink" Target="http://uncw.edu/ulc/appointmentinstructions.html" TargetMode="External"/><Relationship Id="rId12" Type="http://schemas.openxmlformats.org/officeDocument/2006/relationships/hyperlink" Target="https://www.insidehighered.com/news/2014/04/09/research-shows-professors-work-long-hours-and-spend-much-day-meetings" TargetMode="External"/><Relationship Id="rId13" Type="http://schemas.openxmlformats.org/officeDocument/2006/relationships/hyperlink" Target="https://thebluereview.org/faculty-time-allocation/" TargetMode="External"/><Relationship Id="rId14" Type="http://schemas.openxmlformats.org/officeDocument/2006/relationships/hyperlink" Target="http://www.aaup.org/statements/Redbook/1940stat.htm" TargetMode="External"/><Relationship Id="rId15" Type="http://schemas.openxmlformats.org/officeDocument/2006/relationships/hyperlink" Target="http://www.starnewsonline.com/article/20140320/ARTICLES/140329972" TargetMode="External"/><Relationship Id="rId16" Type="http://schemas.openxmlformats.org/officeDocument/2006/relationships/hyperlink" Target="https://chroniclevitae.com/news/481-don-t-know-about-adams-v-unc-wilmington-if-you-care-about-academic-freedom-you-should" TargetMode="External"/><Relationship Id="rId17" Type="http://schemas.openxmlformats.org/officeDocument/2006/relationships/hyperlink" Target="http://www.nfmfoundation.org/ProfStaffFinal.pdf" TargetMode="External"/><Relationship Id="rId18" Type="http://schemas.openxmlformats.org/officeDocument/2006/relationships/hyperlink" Target="http://www.aacu.org/liberaleducation/2014/winter/kezar" TargetMode="External"/><Relationship Id="rId19" Type="http://schemas.openxmlformats.org/officeDocument/2006/relationships/hyperlink" Target="http://uncw.edu/cas/documents/AppliedLearningReportandAddendum.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2099B-B28B-7B4B-9AB1-656AE5B5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3850</Words>
  <Characters>22716</Characters>
  <Application>Microsoft Macintosh Word</Application>
  <DocSecurity>0</DocSecurity>
  <Lines>315</Lines>
  <Paragraphs>64</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26502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DeVita, James M.</dc:creator>
  <cp:lastModifiedBy>Kevin McClure</cp:lastModifiedBy>
  <cp:revision>3</cp:revision>
  <cp:lastPrinted>2014-08-08T15:50:00Z</cp:lastPrinted>
  <dcterms:created xsi:type="dcterms:W3CDTF">2014-12-15T20:49:00Z</dcterms:created>
  <dcterms:modified xsi:type="dcterms:W3CDTF">2014-12-15T21:01:00Z</dcterms:modified>
</cp:coreProperties>
</file>